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BA607" w14:textId="009A9BCF" w:rsidR="00791440" w:rsidRPr="002935AA" w:rsidRDefault="00791440" w:rsidP="00791440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2935AA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2935AA">
        <w:rPr>
          <w:rFonts w:ascii="Arial" w:hAnsi="Arial" w:cs="Arial"/>
          <w:b/>
          <w:sz w:val="22"/>
          <w:szCs w:val="22"/>
        </w:rPr>
        <w:tab/>
      </w:r>
      <w:r w:rsidR="00AD27B2" w:rsidRPr="00AD27B2">
        <w:rPr>
          <w:rFonts w:ascii="Arial" w:hAnsi="Arial" w:cs="Arial"/>
          <w:b/>
          <w:sz w:val="22"/>
          <w:szCs w:val="22"/>
        </w:rPr>
        <w:t>S3-254035</w:t>
      </w:r>
    </w:p>
    <w:p w14:paraId="78ED2372" w14:textId="77777777" w:rsidR="00791440" w:rsidRPr="002935AA" w:rsidRDefault="00791440" w:rsidP="00791440">
      <w:pPr>
        <w:pStyle w:val="CRCoverPage"/>
        <w:outlineLvl w:val="0"/>
        <w:rPr>
          <w:rFonts w:cs="Arial"/>
          <w:b/>
          <w:bCs/>
          <w:noProof/>
          <w:sz w:val="24"/>
        </w:rPr>
      </w:pPr>
      <w:r w:rsidRPr="002935AA">
        <w:rPr>
          <w:rFonts w:cs="Arial"/>
          <w:b/>
          <w:bCs/>
          <w:sz w:val="22"/>
          <w:szCs w:val="22"/>
        </w:rPr>
        <w:t>Dallas, TX, USA, 17 – 21 November 2025</w:t>
      </w:r>
    </w:p>
    <w:p w14:paraId="3C75C280" w14:textId="77777777" w:rsidR="00791440" w:rsidRPr="002935AA" w:rsidRDefault="00791440" w:rsidP="00791440">
      <w:pPr>
        <w:pStyle w:val="CRCoverPage"/>
        <w:outlineLvl w:val="0"/>
        <w:rPr>
          <w:rFonts w:cs="Arial"/>
          <w:b/>
          <w:sz w:val="24"/>
        </w:rPr>
      </w:pPr>
    </w:p>
    <w:p w14:paraId="0CB38C88" w14:textId="77777777" w:rsidR="00791440" w:rsidRPr="002935AA" w:rsidRDefault="00791440" w:rsidP="007914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935AA">
        <w:rPr>
          <w:rFonts w:ascii="Arial" w:hAnsi="Arial" w:cs="Arial"/>
          <w:b/>
          <w:bCs/>
          <w:lang w:val="en-US"/>
        </w:rPr>
        <w:t>Source:</w:t>
      </w:r>
      <w:r w:rsidRPr="002935AA">
        <w:rPr>
          <w:rFonts w:ascii="Arial" w:hAnsi="Arial" w:cs="Arial"/>
          <w:b/>
          <w:bCs/>
          <w:lang w:val="en-US"/>
        </w:rPr>
        <w:tab/>
        <w:t>Interdigital</w:t>
      </w:r>
    </w:p>
    <w:p w14:paraId="00143078" w14:textId="717577D2" w:rsidR="00791440" w:rsidRPr="00791440" w:rsidRDefault="00791440" w:rsidP="00791440">
      <w:pPr>
        <w:rPr>
          <w:rFonts w:ascii="Arial" w:hAnsi="Arial" w:cs="Arial"/>
          <w:b/>
          <w:bCs/>
          <w:lang w:val="en-US"/>
        </w:rPr>
      </w:pPr>
      <w:r w:rsidRPr="002935AA">
        <w:rPr>
          <w:rFonts w:ascii="Arial" w:hAnsi="Arial" w:cs="Arial"/>
          <w:b/>
          <w:bCs/>
          <w:lang w:val="en-US"/>
        </w:rPr>
        <w:t>Title:</w:t>
      </w:r>
      <w:r w:rsidRPr="002935A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          </w:t>
      </w:r>
      <w:r w:rsidRPr="00791440">
        <w:rPr>
          <w:rFonts w:ascii="Arial" w:hAnsi="Arial" w:cs="Arial"/>
          <w:b/>
          <w:bCs/>
          <w:lang w:val="en-US"/>
        </w:rPr>
        <w:t xml:space="preserve">LS reply on Early Alignment on Access Stratum security aspects </w:t>
      </w:r>
    </w:p>
    <w:p w14:paraId="5F2303B0" w14:textId="21942644" w:rsidR="00791440" w:rsidRPr="002935AA" w:rsidRDefault="00791440" w:rsidP="007914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D515F50" w14:textId="61F102EA" w:rsidR="00791440" w:rsidRPr="002935AA" w:rsidRDefault="00791440" w:rsidP="007914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935AA">
        <w:rPr>
          <w:rFonts w:ascii="Arial" w:hAnsi="Arial" w:cs="Arial"/>
          <w:b/>
          <w:bCs/>
          <w:lang w:val="en-US"/>
        </w:rPr>
        <w:t>Document for:</w:t>
      </w:r>
      <w:r w:rsidRPr="002935A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69523BC" w14:textId="740B16EF" w:rsidR="00791440" w:rsidRPr="00791440" w:rsidRDefault="00791440" w:rsidP="00791440">
      <w:pPr>
        <w:spacing w:after="120"/>
        <w:ind w:left="1985" w:hanging="1985"/>
        <w:rPr>
          <w:rFonts w:ascii="Arial" w:hAnsi="Arial" w:cs="Arial"/>
          <w:b/>
          <w:sz w:val="28"/>
          <w:szCs w:val="28"/>
          <w:lang w:val="en-US"/>
        </w:rPr>
      </w:pPr>
      <w:r w:rsidRPr="002935AA">
        <w:rPr>
          <w:rFonts w:ascii="Arial" w:hAnsi="Arial" w:cs="Arial"/>
          <w:b/>
          <w:bCs/>
          <w:lang w:val="en-US"/>
        </w:rPr>
        <w:t>Agenda item:</w:t>
      </w:r>
      <w:r w:rsidRPr="002935AA">
        <w:rPr>
          <w:rFonts w:ascii="Arial" w:hAnsi="Arial" w:cs="Arial"/>
          <w:b/>
          <w:bCs/>
          <w:lang w:val="en-US"/>
        </w:rPr>
        <w:tab/>
        <w:t>3</w:t>
      </w:r>
    </w:p>
    <w:p w14:paraId="6BE53CC8" w14:textId="77777777" w:rsidR="00791440" w:rsidRDefault="00791440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</w:p>
    <w:p w14:paraId="3EE71128" w14:textId="19698C72" w:rsidR="00D70ABF" w:rsidRPr="00957FBF" w:rsidRDefault="00515638">
      <w:pPr>
        <w:keepLines/>
        <w:tabs>
          <w:tab w:val="left" w:pos="567"/>
        </w:tabs>
        <w:snapToGrid w:val="0"/>
        <w:rPr>
          <w:rFonts w:ascii="Arial" w:eastAsia="Times New Roman" w:hAnsi="Arial" w:cs="Arial"/>
          <w:bCs/>
        </w:rPr>
      </w:pPr>
      <w:r>
        <w:rPr>
          <w:rFonts w:ascii="Arial" w:hAnsi="Arial" w:cs="Arial"/>
          <w:b/>
          <w:sz w:val="28"/>
          <w:szCs w:val="28"/>
        </w:rPr>
        <w:t>3GPP TSG</w:t>
      </w:r>
      <w:r w:rsidR="00791440">
        <w:rPr>
          <w:rFonts w:ascii="Arial" w:hAnsi="Arial" w:cs="Arial"/>
          <w:b/>
          <w:sz w:val="28"/>
          <w:szCs w:val="28"/>
        </w:rPr>
        <w:t>-SA3</w:t>
      </w:r>
      <w:r>
        <w:rPr>
          <w:rFonts w:ascii="Arial" w:hAnsi="Arial" w:cs="Arial"/>
          <w:b/>
          <w:sz w:val="28"/>
          <w:szCs w:val="28"/>
        </w:rPr>
        <w:t xml:space="preserve"> Meeting #1</w:t>
      </w:r>
      <w:r w:rsidR="00791440">
        <w:rPr>
          <w:rFonts w:ascii="Arial" w:hAnsi="Arial" w:cs="Arial"/>
          <w:b/>
          <w:sz w:val="28"/>
          <w:szCs w:val="28"/>
        </w:rPr>
        <w:t>25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A95C93">
        <w:rPr>
          <w:rFonts w:ascii="Arial" w:eastAsia="MS Mincho" w:hAnsi="Arial" w:cs="Arial"/>
          <w:b/>
          <w:sz w:val="28"/>
          <w:szCs w:val="28"/>
        </w:rPr>
        <w:tab/>
      </w:r>
      <w:r w:rsidR="00791440">
        <w:rPr>
          <w:rFonts w:ascii="Arial" w:eastAsia="MS Mincho" w:hAnsi="Arial" w:cs="Arial"/>
          <w:b/>
          <w:sz w:val="28"/>
          <w:szCs w:val="28"/>
        </w:rPr>
        <w:tab/>
      </w:r>
      <w:r w:rsidR="00791440">
        <w:rPr>
          <w:rFonts w:ascii="Arial" w:hAnsi="Arial" w:cs="Arial"/>
          <w:b/>
          <w:sz w:val="28"/>
          <w:szCs w:val="28"/>
        </w:rPr>
        <w:t>S3</w:t>
      </w:r>
      <w:r w:rsidR="00886AC1" w:rsidRPr="00886AC1">
        <w:rPr>
          <w:rFonts w:ascii="Arial" w:hAnsi="Arial" w:cs="Arial"/>
          <w:b/>
          <w:sz w:val="28"/>
          <w:szCs w:val="28"/>
        </w:rPr>
        <w:t>-25</w:t>
      </w:r>
      <w:r w:rsidR="00791440" w:rsidRPr="00791440">
        <w:rPr>
          <w:rFonts w:ascii="Arial" w:hAnsi="Arial" w:cs="Arial"/>
          <w:b/>
          <w:sz w:val="28"/>
          <w:szCs w:val="28"/>
          <w:highlight w:val="yellow"/>
        </w:rPr>
        <w:t>XXXX</w:t>
      </w:r>
    </w:p>
    <w:p w14:paraId="418A0512" w14:textId="0CCFB2DD" w:rsidR="00D70ABF" w:rsidRDefault="00791440">
      <w:pPr>
        <w:pStyle w:val="FP"/>
        <w:rPr>
          <w:rFonts w:ascii="Arial" w:eastAsia="Times New Roman" w:hAnsi="Arial" w:cs="Arial"/>
          <w:b/>
          <w:sz w:val="28"/>
          <w:szCs w:val="28"/>
          <w:lang w:eastAsia="en-US"/>
        </w:rPr>
      </w:pPr>
      <w:r w:rsidRPr="00791440">
        <w:rPr>
          <w:rFonts w:ascii="Arial" w:eastAsia="Times New Roman" w:hAnsi="Arial" w:cs="Arial"/>
          <w:b/>
          <w:sz w:val="28"/>
          <w:szCs w:val="28"/>
          <w:lang w:eastAsia="en-US"/>
        </w:rPr>
        <w:t>Dallas, TX, USA, 17 – 21 November 2025</w:t>
      </w:r>
      <w:r w:rsidR="00515638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515638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515638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515638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515638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</w:p>
    <w:p w14:paraId="66F15FB3" w14:textId="77777777" w:rsidR="00D70ABF" w:rsidRDefault="00515638">
      <w:pPr>
        <w:keepLines/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</w:p>
    <w:p w14:paraId="54F13FE6" w14:textId="3D6F3265" w:rsidR="00D70ABF" w:rsidRDefault="00515638">
      <w:pPr>
        <w:pStyle w:val="FP"/>
        <w:rPr>
          <w:rFonts w:ascii="Arial" w:eastAsia="Times New Roman" w:hAnsi="Arial" w:cs="Arial"/>
          <w:bCs/>
          <w:lang w:eastAsia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</w:t>
      </w:r>
      <w:bookmarkStart w:id="0" w:name="_Hlk212721535"/>
      <w:r w:rsidR="00621769">
        <w:rPr>
          <w:rFonts w:ascii="Arial" w:hAnsi="Arial" w:cs="Arial"/>
          <w:b/>
        </w:rPr>
        <w:t xml:space="preserve">   </w:t>
      </w:r>
      <w:r w:rsidR="00492042" w:rsidRPr="00492042">
        <w:rPr>
          <w:rFonts w:ascii="Arial" w:hAnsi="Arial" w:cs="Arial"/>
          <w:b/>
          <w:color w:val="FF0000"/>
          <w:highlight w:val="yellow"/>
        </w:rPr>
        <w:t>[DRAFT]</w:t>
      </w:r>
      <w:r w:rsidR="00621769">
        <w:rPr>
          <w:rFonts w:ascii="Arial" w:hAnsi="Arial" w:cs="Arial"/>
          <w:b/>
          <w:color w:val="FF0000"/>
        </w:rPr>
        <w:t xml:space="preserve"> </w:t>
      </w:r>
      <w:r>
        <w:rPr>
          <w:rFonts w:ascii="Arial" w:eastAsia="Times New Roman" w:hAnsi="Arial" w:cs="Arial"/>
          <w:bCs/>
          <w:lang w:eastAsia="en-US"/>
        </w:rPr>
        <w:t xml:space="preserve">LS </w:t>
      </w:r>
      <w:r w:rsidR="00791440">
        <w:rPr>
          <w:rFonts w:ascii="Arial" w:eastAsia="Times New Roman" w:hAnsi="Arial" w:cs="Arial"/>
          <w:bCs/>
          <w:lang w:eastAsia="en-US"/>
        </w:rPr>
        <w:t xml:space="preserve">reply </w:t>
      </w:r>
      <w:r>
        <w:rPr>
          <w:rFonts w:ascii="Arial" w:eastAsia="Times New Roman" w:hAnsi="Arial" w:cs="Arial"/>
          <w:bCs/>
          <w:lang w:eastAsia="en-US"/>
        </w:rPr>
        <w:t xml:space="preserve">on Early Alignment on Access Stratum security aspects </w:t>
      </w:r>
    </w:p>
    <w:p w14:paraId="462D4DA5" w14:textId="77777777" w:rsidR="00D70ABF" w:rsidRDefault="00D70ABF">
      <w:pPr>
        <w:spacing w:after="60"/>
        <w:ind w:left="1985" w:hanging="1985"/>
        <w:rPr>
          <w:rFonts w:ascii="Arial" w:hAnsi="Arial" w:cs="Arial"/>
          <w:bCs/>
        </w:rPr>
      </w:pPr>
    </w:p>
    <w:bookmarkEnd w:id="0"/>
    <w:p w14:paraId="53088CC8" w14:textId="77777777" w:rsidR="00D70ABF" w:rsidRDefault="005156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0A0DA655" w14:textId="77777777" w:rsidR="00D70ABF" w:rsidRDefault="005156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Rel-20</w:t>
      </w:r>
    </w:p>
    <w:p w14:paraId="48B2BDE8" w14:textId="472A2E82" w:rsidR="00D70ABF" w:rsidRDefault="005156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FS_6G_Radio</w:t>
      </w:r>
    </w:p>
    <w:p w14:paraId="0C2C3B83" w14:textId="77777777" w:rsidR="00D70ABF" w:rsidRDefault="00D70ABF">
      <w:pPr>
        <w:spacing w:after="60"/>
        <w:ind w:left="1985" w:hanging="1985"/>
        <w:rPr>
          <w:rFonts w:ascii="Arial" w:hAnsi="Arial" w:cs="Arial"/>
          <w:b/>
        </w:rPr>
      </w:pPr>
    </w:p>
    <w:p w14:paraId="17F3B5FB" w14:textId="644C0C35" w:rsidR="00D70ABF" w:rsidRDefault="005156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91440">
        <w:rPr>
          <w:rFonts w:ascii="Arial" w:hAnsi="Arial" w:cs="Arial"/>
          <w:bCs/>
          <w:lang w:val="fi-FI"/>
        </w:rPr>
        <w:t>SA3</w:t>
      </w:r>
    </w:p>
    <w:p w14:paraId="7B992A28" w14:textId="547D4A02" w:rsidR="00D70ABF" w:rsidRDefault="00515638">
      <w:pPr>
        <w:spacing w:after="60"/>
        <w:ind w:left="1985" w:hanging="1985"/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Cs/>
          <w:lang w:val="fi-FI"/>
        </w:rPr>
        <w:tab/>
      </w:r>
      <w:r w:rsidR="00791440">
        <w:rPr>
          <w:rFonts w:ascii="Arial" w:hAnsi="Arial" w:cs="Arial"/>
          <w:bCs/>
        </w:rPr>
        <w:t>RAN2</w:t>
      </w:r>
    </w:p>
    <w:p w14:paraId="3DF347C7" w14:textId="0F57AD1E" w:rsidR="00D70ABF" w:rsidRDefault="00515638">
      <w:pPr>
        <w:spacing w:after="60"/>
        <w:ind w:left="1985" w:hanging="1985"/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Cs/>
          <w:lang w:val="fi-FI"/>
        </w:rPr>
        <w:tab/>
        <w:t>RAN1, RAN3, SA2</w:t>
      </w:r>
    </w:p>
    <w:p w14:paraId="391571E3" w14:textId="77777777" w:rsidR="00D70ABF" w:rsidRDefault="00D70ABF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06BEEE14" w14:textId="77777777" w:rsidR="00D70ABF" w:rsidRDefault="0051563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65C03C39" w14:textId="658D191F" w:rsidR="00D70ABF" w:rsidRDefault="0051563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91440">
        <w:rPr>
          <w:rFonts w:cs="Arial"/>
          <w:b w:val="0"/>
          <w:bCs/>
        </w:rPr>
        <w:t>Alec Brusilovsky</w:t>
      </w:r>
    </w:p>
    <w:p w14:paraId="1AD33113" w14:textId="7109B7C4" w:rsidR="00D70ABF" w:rsidRDefault="00515638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color w:val="auto"/>
        </w:rPr>
        <w:t xml:space="preserve">E-mail Address: </w:t>
      </w:r>
      <w:r>
        <w:rPr>
          <w:rFonts w:cs="Arial"/>
          <w:color w:val="auto"/>
        </w:rPr>
        <w:tab/>
      </w:r>
      <w:r w:rsidR="00791440">
        <w:rPr>
          <w:rFonts w:cs="Arial"/>
          <w:b w:val="0"/>
          <w:bCs/>
          <w:color w:val="auto"/>
        </w:rPr>
        <w:t>Alec.Brusilovsky@interdigital.com</w:t>
      </w:r>
    </w:p>
    <w:p w14:paraId="330E5BA1" w14:textId="77777777" w:rsidR="00D70ABF" w:rsidRDefault="00D70ABF">
      <w:pPr>
        <w:spacing w:after="60"/>
        <w:rPr>
          <w:rFonts w:ascii="Arial" w:hAnsi="Arial" w:cs="Arial"/>
          <w:b/>
        </w:rPr>
      </w:pPr>
    </w:p>
    <w:p w14:paraId="48DDEC08" w14:textId="77777777" w:rsidR="00D70ABF" w:rsidRDefault="00515638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3GPP Liaisons Coordinator, </w:t>
      </w:r>
      <w:hyperlink r:id="rId11" w:history="1">
        <w:r w:rsidR="00D70ABF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04B4BFC2" w14:textId="77777777" w:rsidR="00D70ABF" w:rsidRDefault="00D70ABF">
      <w:pPr>
        <w:spacing w:after="60"/>
        <w:ind w:left="1985" w:hanging="1985"/>
        <w:rPr>
          <w:rFonts w:ascii="Arial" w:hAnsi="Arial" w:cs="Arial"/>
          <w:b/>
        </w:rPr>
      </w:pPr>
    </w:p>
    <w:p w14:paraId="252D2894" w14:textId="77777777" w:rsidR="00D70ABF" w:rsidRDefault="005156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N/A</w:t>
      </w:r>
    </w:p>
    <w:p w14:paraId="507A8AF5" w14:textId="77777777" w:rsidR="00D70ABF" w:rsidRDefault="00D70ABF">
      <w:pPr>
        <w:pBdr>
          <w:bottom w:val="single" w:sz="4" w:space="1" w:color="auto"/>
        </w:pBdr>
        <w:rPr>
          <w:rFonts w:ascii="Arial" w:hAnsi="Arial" w:cs="Arial"/>
        </w:rPr>
      </w:pPr>
    </w:p>
    <w:p w14:paraId="0831C701" w14:textId="77777777" w:rsidR="00D70ABF" w:rsidRDefault="00D70ABF">
      <w:pPr>
        <w:rPr>
          <w:rFonts w:ascii="Arial" w:hAnsi="Arial" w:cs="Arial"/>
        </w:rPr>
      </w:pPr>
    </w:p>
    <w:p w14:paraId="78AC1759" w14:textId="77777777" w:rsidR="00D70ABF" w:rsidRDefault="005156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264347" w14:textId="6FDAB6F1" w:rsidR="000828AC" w:rsidRDefault="000828AC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4"/>
          <w:szCs w:val="24"/>
          <w:lang w:val="en-US"/>
        </w:rPr>
      </w:pPr>
      <w:r w:rsidRPr="000828AC">
        <w:rPr>
          <w:rFonts w:ascii="Arial" w:hAnsi="Arial" w:cs="Arial"/>
          <w:sz w:val="24"/>
          <w:szCs w:val="24"/>
          <w:lang w:val="en-US"/>
        </w:rPr>
        <w:t xml:space="preserve">SA3 thanks RAN2 for the liaison </w:t>
      </w:r>
      <w:r>
        <w:rPr>
          <w:rFonts w:ascii="Arial" w:hAnsi="Arial" w:cs="Arial"/>
          <w:sz w:val="24"/>
          <w:szCs w:val="24"/>
          <w:lang w:val="en-US"/>
        </w:rPr>
        <w:t xml:space="preserve">in </w:t>
      </w:r>
      <w:r w:rsidR="00BB14E5" w:rsidRPr="00BB14E5">
        <w:rPr>
          <w:rFonts w:ascii="Arial" w:hAnsi="Arial" w:cs="Arial"/>
          <w:sz w:val="24"/>
          <w:szCs w:val="24"/>
          <w:lang w:val="en-US"/>
        </w:rPr>
        <w:t>S3-254013</w:t>
      </w:r>
      <w:r>
        <w:rPr>
          <w:rFonts w:ascii="Arial" w:hAnsi="Arial" w:cs="Arial"/>
          <w:sz w:val="24"/>
          <w:szCs w:val="24"/>
          <w:lang w:val="en-US"/>
        </w:rPr>
        <w:t>/R2-2507945</w:t>
      </w:r>
      <w:r w:rsidRPr="000828AC">
        <w:rPr>
          <w:rFonts w:ascii="Arial" w:hAnsi="Arial" w:cs="Arial"/>
          <w:sz w:val="24"/>
          <w:szCs w:val="24"/>
          <w:lang w:val="en-US"/>
        </w:rPr>
        <w:t>. We recognize the importance of providing timely security input to enable protocol design decisions for 6GR.</w:t>
      </w:r>
    </w:p>
    <w:p w14:paraId="5FCE0953" w14:textId="77777777" w:rsidR="000828AC" w:rsidRDefault="000828AC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4"/>
          <w:szCs w:val="24"/>
          <w:lang w:val="en-US"/>
        </w:rPr>
      </w:pPr>
    </w:p>
    <w:p w14:paraId="16F97211" w14:textId="5B8E6B0C" w:rsidR="000828AC" w:rsidRDefault="000828AC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4"/>
          <w:szCs w:val="24"/>
          <w:lang w:val="en-US"/>
        </w:rPr>
      </w:pPr>
      <w:r w:rsidRPr="000828AC">
        <w:rPr>
          <w:rFonts w:ascii="Arial" w:hAnsi="Arial" w:cs="Arial"/>
          <w:sz w:val="24"/>
          <w:szCs w:val="24"/>
          <w:lang w:val="en-US"/>
        </w:rPr>
        <w:t xml:space="preserve">SA3 is finalizing </w:t>
      </w:r>
      <w:r>
        <w:rPr>
          <w:rFonts w:ascii="Arial" w:hAnsi="Arial" w:cs="Arial"/>
          <w:sz w:val="24"/>
          <w:szCs w:val="24"/>
          <w:lang w:val="en-US"/>
        </w:rPr>
        <w:t>a</w:t>
      </w:r>
      <w:r w:rsidRPr="000828AC">
        <w:rPr>
          <w:rFonts w:ascii="Arial" w:hAnsi="Arial" w:cs="Arial"/>
          <w:sz w:val="24"/>
          <w:szCs w:val="24"/>
          <w:lang w:val="en-US"/>
        </w:rPr>
        <w:t xml:space="preserve"> set of Security Areas for the 6G Security Study (Rel-20 scope). Among these areas, </w:t>
      </w:r>
      <w:r w:rsidR="00BB14E5">
        <w:rPr>
          <w:rFonts w:ascii="Arial" w:hAnsi="Arial" w:cs="Arial"/>
          <w:sz w:val="24"/>
          <w:szCs w:val="24"/>
          <w:lang w:val="en-US"/>
        </w:rPr>
        <w:t>a</w:t>
      </w:r>
      <w:r w:rsidR="0038009F">
        <w:rPr>
          <w:rFonts w:ascii="Arial" w:hAnsi="Arial" w:cs="Arial"/>
          <w:sz w:val="24"/>
          <w:szCs w:val="24"/>
          <w:lang w:val="en-US"/>
        </w:rPr>
        <w:t xml:space="preserve">t SA3#126, </w:t>
      </w:r>
      <w:r w:rsidRPr="000828AC">
        <w:rPr>
          <w:rFonts w:ascii="Arial" w:hAnsi="Arial" w:cs="Arial"/>
          <w:sz w:val="24"/>
          <w:szCs w:val="24"/>
          <w:lang w:val="en-US"/>
        </w:rPr>
        <w:t xml:space="preserve">SA3 </w:t>
      </w:r>
      <w:r w:rsidR="0038009F">
        <w:rPr>
          <w:rFonts w:ascii="Arial" w:hAnsi="Arial" w:cs="Arial"/>
          <w:sz w:val="24"/>
          <w:szCs w:val="24"/>
          <w:lang w:val="en-US"/>
        </w:rPr>
        <w:t>is expected to</w:t>
      </w:r>
      <w:r w:rsidRPr="000828AC">
        <w:rPr>
          <w:rFonts w:ascii="Arial" w:hAnsi="Arial" w:cs="Arial"/>
          <w:sz w:val="24"/>
          <w:szCs w:val="24"/>
          <w:lang w:val="en-US"/>
        </w:rPr>
        <w:t xml:space="preserve"> initiate</w:t>
      </w:r>
      <w:r w:rsidR="0038009F">
        <w:rPr>
          <w:rFonts w:ascii="Arial" w:hAnsi="Arial" w:cs="Arial"/>
          <w:sz w:val="24"/>
          <w:szCs w:val="24"/>
          <w:lang w:val="en-US"/>
        </w:rPr>
        <w:t xml:space="preserve"> the</w:t>
      </w:r>
      <w:r w:rsidRPr="000828AC">
        <w:rPr>
          <w:rFonts w:ascii="Arial" w:hAnsi="Arial" w:cs="Arial"/>
          <w:sz w:val="24"/>
          <w:szCs w:val="24"/>
          <w:lang w:val="en-US"/>
        </w:rPr>
        <w:t xml:space="preserve"> discussion on the protection of critical MAC Control Elements (MAC CEs), with the intent to scope feasible protection mechanisms that respect stringent timing/overhead constraints raised by RAN2.</w:t>
      </w:r>
    </w:p>
    <w:p w14:paraId="6472AE1F" w14:textId="77777777" w:rsidR="000828AC" w:rsidRDefault="000828AC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4"/>
          <w:szCs w:val="24"/>
          <w:lang w:val="en-US"/>
        </w:rPr>
      </w:pPr>
    </w:p>
    <w:p w14:paraId="6D63E651" w14:textId="77777777" w:rsidR="00152D2B" w:rsidRPr="00152D2B" w:rsidRDefault="00152D2B" w:rsidP="00152D2B">
      <w:pPr>
        <w:pStyle w:val="Header"/>
        <w:rPr>
          <w:rFonts w:ascii="Arial" w:hAnsi="Arial" w:cs="Arial"/>
          <w:sz w:val="24"/>
          <w:szCs w:val="24"/>
          <w:lang w:val="en-US"/>
        </w:rPr>
      </w:pPr>
      <w:r w:rsidRPr="00152D2B">
        <w:rPr>
          <w:rFonts w:ascii="Arial" w:hAnsi="Arial" w:cs="Arial"/>
          <w:sz w:val="24"/>
          <w:szCs w:val="24"/>
          <w:lang w:val="en-US"/>
        </w:rPr>
        <w:t>Addressing RAN2 questions in R2-2507945</w:t>
      </w:r>
    </w:p>
    <w:p w14:paraId="2C87A258" w14:textId="77777777" w:rsidR="00152D2B" w:rsidRPr="00152D2B" w:rsidRDefault="00152D2B" w:rsidP="00152D2B">
      <w:pPr>
        <w:pStyle w:val="Header"/>
        <w:rPr>
          <w:rFonts w:ascii="Arial" w:hAnsi="Arial" w:cs="Arial"/>
          <w:sz w:val="24"/>
          <w:szCs w:val="24"/>
          <w:lang w:val="en-US"/>
        </w:rPr>
      </w:pPr>
    </w:p>
    <w:p w14:paraId="6A6BD99E" w14:textId="77777777" w:rsidR="00152D2B" w:rsidRPr="00152D2B" w:rsidRDefault="00152D2B" w:rsidP="00152D2B">
      <w:pPr>
        <w:pStyle w:val="Header"/>
        <w:rPr>
          <w:rFonts w:ascii="Arial" w:hAnsi="Arial" w:cs="Arial"/>
          <w:sz w:val="24"/>
          <w:szCs w:val="24"/>
          <w:lang w:val="en-US"/>
        </w:rPr>
      </w:pPr>
      <w:bookmarkStart w:id="1" w:name="_Hlk212725643"/>
      <w:r w:rsidRPr="00152D2B">
        <w:rPr>
          <w:rFonts w:ascii="Arial" w:hAnsi="Arial" w:cs="Arial"/>
          <w:sz w:val="24"/>
          <w:szCs w:val="24"/>
          <w:lang w:val="en-US"/>
        </w:rPr>
        <w:t>(i) Identification of critical lower-layer control information:</w:t>
      </w:r>
    </w:p>
    <w:p w14:paraId="46885F76" w14:textId="0640D5A4" w:rsidR="00152D2B" w:rsidRPr="00152D2B" w:rsidRDefault="0077145F" w:rsidP="00152D2B">
      <w:pPr>
        <w:pStyle w:val="Head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S</w:t>
      </w:r>
      <w:r w:rsidR="0038009F" w:rsidRPr="0038009F">
        <w:rPr>
          <w:rFonts w:ascii="Arial" w:hAnsi="Arial" w:cs="Arial"/>
          <w:sz w:val="24"/>
          <w:szCs w:val="24"/>
          <w:lang w:val="en-US"/>
        </w:rPr>
        <w:t xml:space="preserve">A3 </w:t>
      </w:r>
      <w:r w:rsidR="0038009F">
        <w:rPr>
          <w:rFonts w:ascii="Arial" w:hAnsi="Arial" w:cs="Arial"/>
          <w:sz w:val="24"/>
          <w:szCs w:val="24"/>
          <w:lang w:val="en-US"/>
        </w:rPr>
        <w:t>aims to</w:t>
      </w:r>
      <w:r w:rsidR="0038009F" w:rsidRPr="0038009F">
        <w:rPr>
          <w:rFonts w:ascii="Arial" w:hAnsi="Arial" w:cs="Arial"/>
          <w:sz w:val="24"/>
          <w:szCs w:val="24"/>
          <w:lang w:val="en-US"/>
        </w:rPr>
        <w:t xml:space="preserve"> provide a candidate list of critical MAC CEs with rationale (impact/severity and threat considerations), scoped to cases where protection delivers </w:t>
      </w:r>
      <w:r w:rsidR="00BB14E5">
        <w:rPr>
          <w:rFonts w:ascii="Arial" w:hAnsi="Arial" w:cs="Arial"/>
          <w:sz w:val="24"/>
          <w:szCs w:val="24"/>
          <w:lang w:val="en-US"/>
        </w:rPr>
        <w:t xml:space="preserve">a </w:t>
      </w:r>
      <w:r w:rsidR="0038009F" w:rsidRPr="0038009F">
        <w:rPr>
          <w:rFonts w:ascii="Arial" w:hAnsi="Arial" w:cs="Arial"/>
          <w:sz w:val="24"/>
          <w:szCs w:val="24"/>
          <w:lang w:val="en-US"/>
        </w:rPr>
        <w:t>clear security benefit without violating timing constraints raised by RAN2</w:t>
      </w:r>
      <w:r w:rsidR="00152D2B" w:rsidRPr="00152D2B">
        <w:rPr>
          <w:rFonts w:ascii="Arial" w:hAnsi="Arial" w:cs="Arial"/>
          <w:sz w:val="24"/>
          <w:szCs w:val="24"/>
          <w:lang w:val="en-US"/>
        </w:rPr>
        <w:t>.</w:t>
      </w:r>
    </w:p>
    <w:p w14:paraId="78C2FC45" w14:textId="77777777" w:rsidR="00152D2B" w:rsidRPr="00152D2B" w:rsidRDefault="00152D2B" w:rsidP="00152D2B">
      <w:pPr>
        <w:pStyle w:val="Header"/>
        <w:rPr>
          <w:rFonts w:ascii="Arial" w:hAnsi="Arial" w:cs="Arial"/>
          <w:sz w:val="24"/>
          <w:szCs w:val="24"/>
          <w:lang w:val="en-US"/>
        </w:rPr>
      </w:pPr>
    </w:p>
    <w:p w14:paraId="6B54CB11" w14:textId="77777777" w:rsidR="00152D2B" w:rsidRPr="00152D2B" w:rsidRDefault="00152D2B" w:rsidP="00152D2B">
      <w:pPr>
        <w:pStyle w:val="Header"/>
        <w:rPr>
          <w:rFonts w:ascii="Arial" w:hAnsi="Arial" w:cs="Arial"/>
          <w:sz w:val="24"/>
          <w:szCs w:val="24"/>
          <w:lang w:val="en-US"/>
        </w:rPr>
      </w:pPr>
      <w:r w:rsidRPr="00152D2B">
        <w:rPr>
          <w:rFonts w:ascii="Arial" w:hAnsi="Arial" w:cs="Arial"/>
          <w:sz w:val="24"/>
          <w:szCs w:val="24"/>
          <w:lang w:val="en-US"/>
        </w:rPr>
        <w:t>(ii) Type of protection required:</w:t>
      </w:r>
    </w:p>
    <w:p w14:paraId="2EFF2983" w14:textId="0DCC75EA" w:rsidR="00152D2B" w:rsidRPr="00152D2B" w:rsidRDefault="00152D2B" w:rsidP="00152D2B">
      <w:pPr>
        <w:pStyle w:val="Header"/>
        <w:rPr>
          <w:rFonts w:ascii="Arial" w:hAnsi="Arial" w:cs="Arial"/>
          <w:sz w:val="24"/>
          <w:szCs w:val="24"/>
          <w:lang w:val="en-US"/>
        </w:rPr>
      </w:pPr>
      <w:r w:rsidRPr="00152D2B">
        <w:rPr>
          <w:rFonts w:ascii="Arial" w:hAnsi="Arial" w:cs="Arial"/>
          <w:sz w:val="24"/>
          <w:szCs w:val="24"/>
          <w:lang w:val="en-US"/>
        </w:rPr>
        <w:t xml:space="preserve">SA3’s working assumption is integrity + replay protection as </w:t>
      </w:r>
      <w:r w:rsidR="0038009F">
        <w:rPr>
          <w:rFonts w:ascii="Arial" w:hAnsi="Arial" w:cs="Arial"/>
          <w:sz w:val="24"/>
          <w:szCs w:val="24"/>
          <w:lang w:val="en-US"/>
        </w:rPr>
        <w:t xml:space="preserve">the </w:t>
      </w:r>
      <w:r w:rsidRPr="00152D2B">
        <w:rPr>
          <w:rFonts w:ascii="Arial" w:hAnsi="Arial" w:cs="Arial"/>
          <w:sz w:val="24"/>
          <w:szCs w:val="24"/>
          <w:lang w:val="en-US"/>
        </w:rPr>
        <w:t xml:space="preserve">default for the critical </w:t>
      </w:r>
      <w:r w:rsidR="00BB14E5">
        <w:rPr>
          <w:rFonts w:ascii="Arial" w:hAnsi="Arial" w:cs="Arial"/>
          <w:sz w:val="24"/>
          <w:szCs w:val="24"/>
          <w:lang w:val="en-US"/>
        </w:rPr>
        <w:t xml:space="preserve">MAC CE </w:t>
      </w:r>
      <w:r w:rsidRPr="00152D2B">
        <w:rPr>
          <w:rFonts w:ascii="Arial" w:hAnsi="Arial" w:cs="Arial"/>
          <w:sz w:val="24"/>
          <w:szCs w:val="24"/>
          <w:lang w:val="en-US"/>
        </w:rPr>
        <w:t xml:space="preserve">set; ciphering to be applied selectively where </w:t>
      </w:r>
      <w:r w:rsidR="00BB14E5">
        <w:rPr>
          <w:rFonts w:ascii="Arial" w:hAnsi="Arial" w:cs="Arial"/>
          <w:sz w:val="24"/>
          <w:szCs w:val="24"/>
          <w:lang w:val="en-US"/>
        </w:rPr>
        <w:t xml:space="preserve">it is </w:t>
      </w:r>
      <w:r w:rsidRPr="00152D2B">
        <w:rPr>
          <w:rFonts w:ascii="Arial" w:hAnsi="Arial" w:cs="Arial"/>
          <w:sz w:val="24"/>
          <w:szCs w:val="24"/>
          <w:lang w:val="en-US"/>
        </w:rPr>
        <w:t>justified</w:t>
      </w:r>
      <w:r w:rsidR="009764AD">
        <w:rPr>
          <w:rFonts w:ascii="Arial" w:hAnsi="Arial" w:cs="Arial"/>
          <w:sz w:val="24"/>
          <w:szCs w:val="24"/>
          <w:lang w:val="en-US"/>
        </w:rPr>
        <w:t xml:space="preserve"> by risk and feasibility</w:t>
      </w:r>
      <w:r w:rsidRPr="00152D2B">
        <w:rPr>
          <w:rFonts w:ascii="Arial" w:hAnsi="Arial" w:cs="Arial"/>
          <w:sz w:val="24"/>
          <w:szCs w:val="24"/>
          <w:lang w:val="en-US"/>
        </w:rPr>
        <w:t>.</w:t>
      </w:r>
    </w:p>
    <w:p w14:paraId="0DE85472" w14:textId="77777777" w:rsidR="00152D2B" w:rsidRPr="00152D2B" w:rsidRDefault="00152D2B" w:rsidP="00152D2B">
      <w:pPr>
        <w:pStyle w:val="Header"/>
        <w:rPr>
          <w:rFonts w:ascii="Arial" w:hAnsi="Arial" w:cs="Arial"/>
          <w:sz w:val="24"/>
          <w:szCs w:val="24"/>
          <w:lang w:val="en-US"/>
        </w:rPr>
      </w:pPr>
    </w:p>
    <w:p w14:paraId="24FC4254" w14:textId="77777777" w:rsidR="00152D2B" w:rsidRPr="00152D2B" w:rsidRDefault="00152D2B" w:rsidP="00152D2B">
      <w:pPr>
        <w:pStyle w:val="Header"/>
        <w:rPr>
          <w:rFonts w:ascii="Arial" w:hAnsi="Arial" w:cs="Arial"/>
          <w:sz w:val="24"/>
          <w:szCs w:val="24"/>
          <w:lang w:val="en-US"/>
        </w:rPr>
      </w:pPr>
      <w:r w:rsidRPr="00152D2B">
        <w:rPr>
          <w:rFonts w:ascii="Arial" w:hAnsi="Arial" w:cs="Arial"/>
          <w:sz w:val="24"/>
          <w:szCs w:val="24"/>
          <w:lang w:val="en-US"/>
        </w:rPr>
        <w:lastRenderedPageBreak/>
        <w:t>(iii) Overhead considerations:</w:t>
      </w:r>
    </w:p>
    <w:p w14:paraId="61B2D096" w14:textId="1F0FBA15" w:rsidR="00152D2B" w:rsidRPr="00152D2B" w:rsidRDefault="00152D2B" w:rsidP="00152D2B">
      <w:pPr>
        <w:pStyle w:val="Header"/>
        <w:rPr>
          <w:rFonts w:ascii="Arial" w:hAnsi="Arial" w:cs="Arial"/>
          <w:sz w:val="24"/>
          <w:szCs w:val="24"/>
          <w:lang w:val="en-US"/>
        </w:rPr>
      </w:pPr>
      <w:r w:rsidRPr="00152D2B">
        <w:rPr>
          <w:rFonts w:ascii="Arial" w:hAnsi="Arial" w:cs="Arial"/>
          <w:sz w:val="24"/>
          <w:szCs w:val="24"/>
          <w:lang w:val="en-US"/>
        </w:rPr>
        <w:t xml:space="preserve">SA3 will </w:t>
      </w:r>
      <w:r w:rsidR="00515638">
        <w:rPr>
          <w:rFonts w:ascii="Arial" w:hAnsi="Arial" w:cs="Arial"/>
          <w:sz w:val="24"/>
          <w:szCs w:val="24"/>
          <w:lang w:val="en-US"/>
        </w:rPr>
        <w:t>assess</w:t>
      </w:r>
      <w:r w:rsidRPr="00152D2B">
        <w:rPr>
          <w:rFonts w:ascii="Arial" w:hAnsi="Arial" w:cs="Arial"/>
          <w:sz w:val="24"/>
          <w:szCs w:val="24"/>
          <w:lang w:val="en-US"/>
        </w:rPr>
        <w:t xml:space="preserve"> protection-related overhead qualitatively and, where possible, provide indicative sizes/processing </w:t>
      </w:r>
      <w:r w:rsidR="00D94558">
        <w:rPr>
          <w:rFonts w:ascii="Arial" w:hAnsi="Arial" w:cs="Arial"/>
          <w:sz w:val="24"/>
          <w:szCs w:val="24"/>
          <w:lang w:val="en-US"/>
        </w:rPr>
        <w:t>considerations</w:t>
      </w:r>
      <w:r w:rsidR="009764AD">
        <w:rPr>
          <w:rFonts w:ascii="Arial" w:hAnsi="Arial" w:cs="Arial"/>
          <w:sz w:val="24"/>
          <w:szCs w:val="24"/>
          <w:lang w:val="en-US"/>
        </w:rPr>
        <w:t xml:space="preserve"> for representative CEs</w:t>
      </w:r>
      <w:r w:rsidR="00D94558">
        <w:rPr>
          <w:rFonts w:ascii="Arial" w:hAnsi="Arial" w:cs="Arial"/>
          <w:sz w:val="24"/>
          <w:szCs w:val="24"/>
          <w:lang w:val="en-US"/>
        </w:rPr>
        <w:t>.</w:t>
      </w:r>
    </w:p>
    <w:p w14:paraId="7A25F858" w14:textId="3424BD8C" w:rsidR="000828AC" w:rsidRDefault="00152D2B" w:rsidP="00152D2B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4"/>
          <w:szCs w:val="24"/>
          <w:lang w:val="en-US"/>
        </w:rPr>
      </w:pPr>
      <w:r w:rsidRPr="00152D2B">
        <w:rPr>
          <w:rFonts w:ascii="Arial" w:hAnsi="Arial" w:cs="Arial"/>
          <w:sz w:val="24"/>
          <w:szCs w:val="24"/>
          <w:lang w:val="en-US"/>
        </w:rPr>
        <w:t>For non-critical CEs, SA3 expects no additional protection unless future analysis indicates otherwise.</w:t>
      </w:r>
    </w:p>
    <w:bookmarkEnd w:id="1"/>
    <w:p w14:paraId="448E86A6" w14:textId="77777777" w:rsidR="00A603B3" w:rsidRDefault="00A603B3" w:rsidP="00152D2B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4"/>
          <w:szCs w:val="24"/>
          <w:lang w:val="en-US"/>
        </w:rPr>
      </w:pPr>
    </w:p>
    <w:p w14:paraId="0F653AD3" w14:textId="78AFDD46" w:rsidR="009764AD" w:rsidRPr="00152D2B" w:rsidRDefault="009764AD" w:rsidP="009764AD">
      <w:pPr>
        <w:pStyle w:val="Header"/>
        <w:rPr>
          <w:rFonts w:ascii="Arial" w:hAnsi="Arial" w:cs="Arial"/>
          <w:sz w:val="24"/>
          <w:szCs w:val="24"/>
          <w:lang w:val="en-US"/>
        </w:rPr>
      </w:pPr>
      <w:r w:rsidRPr="00152D2B">
        <w:rPr>
          <w:rFonts w:ascii="Arial" w:hAnsi="Arial" w:cs="Arial"/>
          <w:sz w:val="24"/>
          <w:szCs w:val="24"/>
          <w:lang w:val="en-US"/>
        </w:rPr>
        <w:t>(i</w:t>
      </w:r>
      <w:r>
        <w:rPr>
          <w:rFonts w:ascii="Arial" w:hAnsi="Arial" w:cs="Arial"/>
          <w:sz w:val="24"/>
          <w:szCs w:val="24"/>
          <w:lang w:val="en-US"/>
        </w:rPr>
        <w:t>v</w:t>
      </w:r>
      <w:r w:rsidRPr="00152D2B">
        <w:rPr>
          <w:rFonts w:ascii="Arial" w:hAnsi="Arial" w:cs="Arial"/>
          <w:sz w:val="24"/>
          <w:szCs w:val="24"/>
          <w:lang w:val="en-US"/>
        </w:rPr>
        <w:t xml:space="preserve">) </w:t>
      </w:r>
      <w:r>
        <w:rPr>
          <w:rFonts w:ascii="Arial" w:hAnsi="Arial" w:cs="Arial"/>
          <w:sz w:val="24"/>
          <w:szCs w:val="24"/>
          <w:lang w:val="en-US"/>
        </w:rPr>
        <w:t>Milestones and timeline</w:t>
      </w:r>
      <w:r w:rsidRPr="00152D2B">
        <w:rPr>
          <w:rFonts w:ascii="Arial" w:hAnsi="Arial" w:cs="Arial"/>
          <w:sz w:val="24"/>
          <w:szCs w:val="24"/>
          <w:lang w:val="en-US"/>
        </w:rPr>
        <w:t>:</w:t>
      </w:r>
    </w:p>
    <w:p w14:paraId="201D002A" w14:textId="77777777" w:rsidR="009764AD" w:rsidRDefault="009764AD" w:rsidP="00152D2B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4"/>
          <w:szCs w:val="24"/>
          <w:lang w:val="en-US"/>
        </w:rPr>
      </w:pPr>
    </w:p>
    <w:p w14:paraId="6A47E431" w14:textId="126F946B" w:rsidR="00A603B3" w:rsidRDefault="00A603B3" w:rsidP="00152D2B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4"/>
          <w:szCs w:val="24"/>
          <w:lang w:val="en-US"/>
        </w:rPr>
      </w:pPr>
      <w:r w:rsidRPr="00A603B3">
        <w:rPr>
          <w:rFonts w:ascii="Arial" w:hAnsi="Arial" w:cs="Arial"/>
          <w:sz w:val="24"/>
          <w:szCs w:val="24"/>
          <w:lang w:val="en-US"/>
        </w:rPr>
        <w:t xml:space="preserve">SA3 will </w:t>
      </w:r>
      <w:r w:rsidR="00962FE7">
        <w:rPr>
          <w:rFonts w:ascii="Arial" w:hAnsi="Arial" w:cs="Arial"/>
          <w:sz w:val="24"/>
          <w:szCs w:val="24"/>
          <w:lang w:val="en-US"/>
        </w:rPr>
        <w:t>get back</w:t>
      </w:r>
      <w:r w:rsidRPr="00A603B3">
        <w:rPr>
          <w:rFonts w:ascii="Arial" w:hAnsi="Arial" w:cs="Arial"/>
          <w:sz w:val="24"/>
          <w:szCs w:val="24"/>
          <w:lang w:val="en-US"/>
        </w:rPr>
        <w:t xml:space="preserve"> to RAN2 with the above once SA3 reaches </w:t>
      </w:r>
      <w:r w:rsidR="00962FE7">
        <w:rPr>
          <w:rFonts w:ascii="Arial" w:hAnsi="Arial" w:cs="Arial"/>
          <w:sz w:val="24"/>
          <w:szCs w:val="24"/>
          <w:lang w:val="en-US"/>
        </w:rPr>
        <w:t xml:space="preserve">an </w:t>
      </w:r>
      <w:r w:rsidRPr="00A603B3">
        <w:rPr>
          <w:rFonts w:ascii="Arial" w:hAnsi="Arial" w:cs="Arial"/>
          <w:sz w:val="24"/>
          <w:szCs w:val="24"/>
          <w:lang w:val="en-US"/>
        </w:rPr>
        <w:t xml:space="preserve">agreement on the protection approach for critical MAC CEs within the 6G Security Study. We aim to provide this update in time for RAN2’s forthcoming meetings, subject to </w:t>
      </w:r>
      <w:r w:rsidR="0038009F">
        <w:rPr>
          <w:rFonts w:ascii="Arial" w:hAnsi="Arial" w:cs="Arial"/>
          <w:sz w:val="24"/>
          <w:szCs w:val="24"/>
          <w:lang w:val="en-US"/>
        </w:rPr>
        <w:t>the SA3 meeting cadence and the progress of the 6G Security Study</w:t>
      </w:r>
      <w:r w:rsidRPr="00A603B3">
        <w:rPr>
          <w:rFonts w:ascii="Arial" w:hAnsi="Arial" w:cs="Arial"/>
          <w:sz w:val="24"/>
          <w:szCs w:val="24"/>
          <w:lang w:val="en-US"/>
        </w:rPr>
        <w:t>.</w:t>
      </w:r>
    </w:p>
    <w:p w14:paraId="3DA8F7A8" w14:textId="77777777" w:rsidR="00D70ABF" w:rsidRDefault="00D70AB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051AFA3" w14:textId="015CA4F6" w:rsidR="004B2246" w:rsidRPr="004B2246" w:rsidRDefault="008C5A80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- </w:t>
      </w:r>
      <w:r w:rsidR="004B2246">
        <w:rPr>
          <w:rFonts w:ascii="Arial" w:hAnsi="Arial" w:cs="Arial"/>
          <w:sz w:val="24"/>
          <w:szCs w:val="24"/>
          <w:lang w:val="en-US"/>
        </w:rPr>
        <w:t>Deliverable #</w:t>
      </w:r>
      <w:r w:rsidR="004B2246" w:rsidRPr="004B2246">
        <w:rPr>
          <w:rFonts w:ascii="Arial" w:hAnsi="Arial" w:cs="Arial"/>
          <w:sz w:val="24"/>
          <w:szCs w:val="24"/>
          <w:lang w:val="en-US"/>
        </w:rPr>
        <w:t xml:space="preserve">1: </w:t>
      </w:r>
      <w:r w:rsidR="00BB14E5">
        <w:rPr>
          <w:rFonts w:ascii="Arial" w:hAnsi="Arial" w:cs="Arial"/>
          <w:sz w:val="24"/>
          <w:szCs w:val="24"/>
          <w:lang w:val="en-US"/>
        </w:rPr>
        <w:t xml:space="preserve">List of </w:t>
      </w:r>
      <w:r w:rsidR="00BB14E5" w:rsidRPr="004B2246">
        <w:rPr>
          <w:rFonts w:ascii="Arial" w:hAnsi="Arial" w:cs="Arial"/>
          <w:sz w:val="24"/>
          <w:szCs w:val="24"/>
          <w:lang w:val="en-US"/>
        </w:rPr>
        <w:t xml:space="preserve">critical MAC CE </w:t>
      </w:r>
      <w:r w:rsidR="00BB14E5">
        <w:rPr>
          <w:rFonts w:ascii="Arial" w:hAnsi="Arial" w:cs="Arial"/>
          <w:sz w:val="24"/>
          <w:szCs w:val="24"/>
          <w:lang w:val="en-US"/>
        </w:rPr>
        <w:t>candidates</w:t>
      </w:r>
      <w:r w:rsidR="004B2246" w:rsidRPr="004B2246">
        <w:rPr>
          <w:rFonts w:ascii="Arial" w:hAnsi="Arial" w:cs="Arial"/>
          <w:sz w:val="24"/>
          <w:szCs w:val="24"/>
          <w:lang w:val="en-US"/>
        </w:rPr>
        <w:t>. Target</w:t>
      </w:r>
      <w:r w:rsidR="004B2246">
        <w:rPr>
          <w:rFonts w:ascii="Arial" w:hAnsi="Arial" w:cs="Arial"/>
          <w:sz w:val="24"/>
          <w:szCs w:val="24"/>
          <w:lang w:val="en-US"/>
        </w:rPr>
        <w:t>:</w:t>
      </w:r>
      <w:r w:rsidR="004B2246" w:rsidRPr="004B2246">
        <w:rPr>
          <w:rFonts w:ascii="Arial" w:hAnsi="Arial" w:cs="Arial"/>
          <w:sz w:val="24"/>
          <w:szCs w:val="24"/>
          <w:lang w:val="en-US"/>
        </w:rPr>
        <w:t xml:space="preserve"> RAN</w:t>
      </w:r>
      <w:r w:rsidR="004B2246">
        <w:rPr>
          <w:rFonts w:ascii="Arial" w:hAnsi="Arial" w:cs="Arial"/>
          <w:sz w:val="24"/>
          <w:szCs w:val="24"/>
          <w:lang w:val="en-US"/>
        </w:rPr>
        <w:t>2</w:t>
      </w:r>
      <w:r w:rsidR="004B2246" w:rsidRPr="004B2246">
        <w:rPr>
          <w:rFonts w:ascii="Arial" w:hAnsi="Arial" w:cs="Arial"/>
          <w:sz w:val="24"/>
          <w:szCs w:val="24"/>
          <w:lang w:val="en-US"/>
        </w:rPr>
        <w:t>#13</w:t>
      </w:r>
      <w:r w:rsidR="004B2246">
        <w:rPr>
          <w:rFonts w:ascii="Arial" w:hAnsi="Arial" w:cs="Arial"/>
          <w:sz w:val="24"/>
          <w:szCs w:val="24"/>
          <w:lang w:val="en-US"/>
        </w:rPr>
        <w:t>3-bis</w:t>
      </w:r>
      <w:r w:rsidR="004B2246" w:rsidRPr="006B50D9">
        <w:rPr>
          <w:rFonts w:ascii="Arial" w:hAnsi="Arial" w:cs="Arial"/>
          <w:sz w:val="24"/>
          <w:szCs w:val="24"/>
          <w:highlight w:val="yellow"/>
          <w:lang w:val="en-US"/>
        </w:rPr>
        <w:t>?</w:t>
      </w:r>
    </w:p>
    <w:p w14:paraId="2ABDBDFB" w14:textId="5D675B67" w:rsidR="004B2246" w:rsidRPr="004B2246" w:rsidRDefault="008C5A80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- </w:t>
      </w:r>
      <w:r w:rsidR="004B2246">
        <w:rPr>
          <w:rFonts w:ascii="Arial" w:hAnsi="Arial" w:cs="Arial"/>
          <w:sz w:val="24"/>
          <w:szCs w:val="24"/>
          <w:lang w:val="en-US"/>
        </w:rPr>
        <w:t xml:space="preserve">Deliverable #2: </w:t>
      </w:r>
      <w:r w:rsidR="004B2246" w:rsidRPr="004B2246">
        <w:rPr>
          <w:rFonts w:ascii="Arial" w:hAnsi="Arial" w:cs="Arial"/>
          <w:sz w:val="24"/>
          <w:szCs w:val="24"/>
        </w:rPr>
        <w:t>Consolidated SA3 recommendation</w:t>
      </w:r>
      <w:r w:rsidR="0038009F">
        <w:rPr>
          <w:rFonts w:ascii="Arial" w:hAnsi="Arial" w:cs="Arial"/>
          <w:sz w:val="24"/>
          <w:szCs w:val="24"/>
        </w:rPr>
        <w:t>,</w:t>
      </w:r>
      <w:r w:rsidR="004B2246" w:rsidRPr="004B2246">
        <w:rPr>
          <w:rFonts w:ascii="Arial" w:hAnsi="Arial" w:cs="Arial"/>
          <w:sz w:val="24"/>
          <w:szCs w:val="24"/>
        </w:rPr>
        <w:t xml:space="preserve"> </w:t>
      </w:r>
      <w:r w:rsidR="004B2246">
        <w:rPr>
          <w:rFonts w:ascii="Arial" w:hAnsi="Arial" w:cs="Arial"/>
          <w:sz w:val="24"/>
          <w:szCs w:val="24"/>
        </w:rPr>
        <w:t xml:space="preserve">including </w:t>
      </w:r>
      <w:r w:rsidR="0077145F">
        <w:rPr>
          <w:rFonts w:ascii="Arial" w:hAnsi="Arial" w:cs="Arial"/>
          <w:sz w:val="24"/>
          <w:szCs w:val="24"/>
        </w:rPr>
        <w:t>applicable</w:t>
      </w:r>
      <w:r w:rsidR="0038009F">
        <w:rPr>
          <w:rFonts w:ascii="Arial" w:hAnsi="Arial" w:cs="Arial"/>
          <w:sz w:val="24"/>
          <w:szCs w:val="24"/>
          <w:lang w:val="en-US"/>
        </w:rPr>
        <w:t xml:space="preserve"> overhead </w:t>
      </w:r>
      <w:r w:rsidR="0077145F">
        <w:rPr>
          <w:rFonts w:ascii="Arial" w:hAnsi="Arial" w:cs="Arial"/>
          <w:sz w:val="24"/>
          <w:szCs w:val="24"/>
          <w:lang w:val="en-US"/>
        </w:rPr>
        <w:t xml:space="preserve">information </w:t>
      </w:r>
      <w:r w:rsidR="004B2246" w:rsidRPr="004B2246">
        <w:rPr>
          <w:rFonts w:ascii="Arial" w:hAnsi="Arial" w:cs="Arial"/>
          <w:sz w:val="24"/>
          <w:szCs w:val="24"/>
          <w:lang w:val="en-US"/>
        </w:rPr>
        <w:t xml:space="preserve">for </w:t>
      </w:r>
      <w:r w:rsidR="0077145F">
        <w:rPr>
          <w:rFonts w:ascii="Arial" w:hAnsi="Arial" w:cs="Arial"/>
          <w:sz w:val="24"/>
          <w:szCs w:val="24"/>
          <w:lang w:val="en-US"/>
        </w:rPr>
        <w:t xml:space="preserve">the </w:t>
      </w:r>
      <w:r w:rsidR="006B50D9">
        <w:rPr>
          <w:rFonts w:ascii="Arial" w:hAnsi="Arial" w:cs="Arial"/>
          <w:sz w:val="24"/>
          <w:szCs w:val="24"/>
          <w:lang w:val="en-US"/>
        </w:rPr>
        <w:t>selected</w:t>
      </w:r>
      <w:r w:rsidR="004B2246" w:rsidRPr="004B2246">
        <w:rPr>
          <w:rFonts w:ascii="Arial" w:hAnsi="Arial" w:cs="Arial"/>
          <w:sz w:val="24"/>
          <w:szCs w:val="24"/>
          <w:lang w:val="en-US"/>
        </w:rPr>
        <w:t xml:space="preserve"> </w:t>
      </w:r>
      <w:r w:rsidR="0077145F">
        <w:rPr>
          <w:rFonts w:ascii="Arial" w:hAnsi="Arial" w:cs="Arial"/>
          <w:sz w:val="24"/>
          <w:szCs w:val="24"/>
          <w:lang w:val="en-US"/>
        </w:rPr>
        <w:t xml:space="preserve">critical </w:t>
      </w:r>
      <w:r w:rsidR="004B2246" w:rsidRPr="004B2246">
        <w:rPr>
          <w:rFonts w:ascii="Arial" w:hAnsi="Arial" w:cs="Arial"/>
          <w:sz w:val="24"/>
          <w:szCs w:val="24"/>
          <w:lang w:val="en-US"/>
        </w:rPr>
        <w:t>CEs</w:t>
      </w:r>
      <w:r w:rsidR="004B2246">
        <w:rPr>
          <w:rFonts w:ascii="Arial" w:hAnsi="Arial" w:cs="Arial"/>
          <w:sz w:val="24"/>
          <w:szCs w:val="24"/>
          <w:lang w:val="en-US"/>
        </w:rPr>
        <w:t>. Target: RAN2#134</w:t>
      </w:r>
      <w:r w:rsidR="006B50D9" w:rsidRPr="006B50D9">
        <w:rPr>
          <w:rFonts w:ascii="Arial" w:hAnsi="Arial" w:cs="Arial"/>
          <w:sz w:val="24"/>
          <w:szCs w:val="24"/>
          <w:highlight w:val="yellow"/>
          <w:lang w:val="en-US"/>
        </w:rPr>
        <w:t>?</w:t>
      </w:r>
    </w:p>
    <w:p w14:paraId="1E16DF07" w14:textId="77777777" w:rsidR="00D70ABF" w:rsidRDefault="00D70AB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E76DE71" w14:textId="563A8442" w:rsidR="00D70ABF" w:rsidRDefault="00515638">
      <w:pPr>
        <w:spacing w:after="12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2. Actions:</w:t>
      </w:r>
    </w:p>
    <w:p w14:paraId="61407927" w14:textId="1D021CFC" w:rsidR="00D70ABF" w:rsidRDefault="00515638">
      <w:pPr>
        <w:spacing w:after="120"/>
        <w:ind w:left="1985" w:hanging="1985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To </w:t>
      </w:r>
      <w:r w:rsidR="000828AC">
        <w:rPr>
          <w:rFonts w:ascii="Arial" w:hAnsi="Arial" w:cs="Arial"/>
          <w:sz w:val="24"/>
          <w:szCs w:val="24"/>
          <w:lang w:val="en-US"/>
        </w:rPr>
        <w:t>RAN2</w:t>
      </w:r>
      <w:r>
        <w:rPr>
          <w:rFonts w:ascii="Arial" w:hAnsi="Arial" w:cs="Arial"/>
          <w:sz w:val="24"/>
          <w:szCs w:val="24"/>
          <w:lang w:val="en-US"/>
        </w:rPr>
        <w:t>:</w:t>
      </w:r>
    </w:p>
    <w:p w14:paraId="54D3EC0C" w14:textId="77777777" w:rsidR="00D70ABF" w:rsidRDefault="00515638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</w:p>
    <w:p w14:paraId="13BF3562" w14:textId="0727371A" w:rsidR="00D70ABF" w:rsidRDefault="00A603B3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lang w:val="en-US"/>
        </w:rPr>
      </w:pPr>
      <w:r>
        <w:rPr>
          <w:rFonts w:ascii="Arial" w:hAnsi="Arial" w:cs="Arial"/>
          <w:lang w:val="en-GB" w:eastAsia="en-US"/>
        </w:rPr>
        <w:t xml:space="preserve">SA3 respectfully asks RAN2 to take the above description into consideration </w:t>
      </w:r>
    </w:p>
    <w:p w14:paraId="433300B3" w14:textId="77777777" w:rsidR="00D70ABF" w:rsidRDefault="00D70ABF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4"/>
          <w:szCs w:val="24"/>
        </w:rPr>
      </w:pPr>
    </w:p>
    <w:p w14:paraId="2C6680E0" w14:textId="77777777" w:rsidR="00D70ABF" w:rsidRDefault="00D70ABF">
      <w:pPr>
        <w:rPr>
          <w:rFonts w:ascii="Arial" w:hAnsi="Arial" w:cs="Arial"/>
          <w:lang w:val="en-US" w:eastAsia="zh-CN"/>
        </w:rPr>
      </w:pPr>
    </w:p>
    <w:p w14:paraId="736AD8EE" w14:textId="77777777" w:rsidR="00D70ABF" w:rsidRDefault="005156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 Meetings:</w:t>
      </w:r>
    </w:p>
    <w:p w14:paraId="3275974C" w14:textId="26D352F9" w:rsidR="000828AC" w:rsidRDefault="0051563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TSG-</w:t>
      </w:r>
      <w:r w:rsidR="00FC5EE1">
        <w:rPr>
          <w:rFonts w:ascii="Arial" w:hAnsi="Arial" w:cs="Arial"/>
          <w:bCs/>
          <w:sz w:val="24"/>
          <w:szCs w:val="24"/>
        </w:rPr>
        <w:t>SA3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ab/>
        <w:t>Meeting #1</w:t>
      </w:r>
      <w:r w:rsidR="00FC5EE1">
        <w:rPr>
          <w:rFonts w:ascii="Arial" w:hAnsi="Arial" w:cs="Arial"/>
          <w:bCs/>
          <w:sz w:val="24"/>
          <w:szCs w:val="24"/>
        </w:rPr>
        <w:t>26</w:t>
      </w:r>
      <w:r>
        <w:rPr>
          <w:rFonts w:ascii="Arial" w:hAnsi="Arial" w:cs="Arial"/>
          <w:bCs/>
          <w:sz w:val="24"/>
          <w:szCs w:val="24"/>
        </w:rPr>
        <w:tab/>
      </w:r>
      <w:r w:rsidR="000828AC" w:rsidRPr="000828AC">
        <w:rPr>
          <w:rFonts w:ascii="Arial" w:hAnsi="Arial" w:cs="Arial"/>
          <w:bCs/>
          <w:sz w:val="24"/>
          <w:szCs w:val="24"/>
        </w:rPr>
        <w:t xml:space="preserve">09-13 February 2026 </w:t>
      </w:r>
      <w:r w:rsidR="000828AC" w:rsidRPr="000828AC">
        <w:rPr>
          <w:rFonts w:ascii="Arial" w:hAnsi="Arial" w:cs="Arial"/>
          <w:bCs/>
          <w:sz w:val="24"/>
          <w:szCs w:val="24"/>
        </w:rPr>
        <w:tab/>
      </w:r>
      <w:r w:rsidR="000828AC">
        <w:rPr>
          <w:rFonts w:ascii="Arial" w:hAnsi="Arial" w:cs="Arial"/>
          <w:bCs/>
          <w:sz w:val="24"/>
          <w:szCs w:val="24"/>
        </w:rPr>
        <w:t xml:space="preserve">Goa, </w:t>
      </w:r>
      <w:r w:rsidR="000828AC" w:rsidRPr="000828AC">
        <w:rPr>
          <w:rFonts w:ascii="Arial" w:hAnsi="Arial" w:cs="Arial"/>
          <w:bCs/>
          <w:sz w:val="24"/>
          <w:szCs w:val="24"/>
        </w:rPr>
        <w:t xml:space="preserve">India </w:t>
      </w:r>
    </w:p>
    <w:p w14:paraId="5A5AE8E2" w14:textId="2C2BF20C" w:rsidR="00D70ABF" w:rsidRDefault="0051563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TSG-</w:t>
      </w:r>
      <w:r w:rsidR="00FC5EE1">
        <w:rPr>
          <w:rFonts w:ascii="Arial" w:hAnsi="Arial" w:cs="Arial"/>
          <w:bCs/>
          <w:sz w:val="24"/>
          <w:szCs w:val="24"/>
        </w:rPr>
        <w:t>SA3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ab/>
        <w:t>Meeting #1</w:t>
      </w:r>
      <w:r w:rsidR="00FC5EE1">
        <w:rPr>
          <w:rFonts w:ascii="Arial" w:hAnsi="Arial" w:cs="Arial"/>
          <w:bCs/>
          <w:sz w:val="24"/>
          <w:szCs w:val="24"/>
        </w:rPr>
        <w:t>27</w:t>
      </w:r>
      <w:r>
        <w:rPr>
          <w:rFonts w:ascii="Arial" w:hAnsi="Arial" w:cs="Arial"/>
          <w:bCs/>
          <w:sz w:val="24"/>
          <w:szCs w:val="24"/>
        </w:rPr>
        <w:tab/>
      </w:r>
      <w:r w:rsidR="000828AC" w:rsidRPr="000828AC">
        <w:rPr>
          <w:rFonts w:ascii="Arial" w:hAnsi="Arial" w:cs="Arial"/>
          <w:bCs/>
          <w:sz w:val="24"/>
          <w:szCs w:val="24"/>
        </w:rPr>
        <w:t xml:space="preserve">13-17 April 2026 </w:t>
      </w:r>
      <w:r w:rsidR="000828AC"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 w:rsidR="000828AC">
        <w:rPr>
          <w:rFonts w:ascii="Arial" w:hAnsi="Arial" w:cs="Arial"/>
          <w:bCs/>
          <w:sz w:val="24"/>
          <w:szCs w:val="24"/>
        </w:rPr>
        <w:t>Malta, Malta</w:t>
      </w:r>
    </w:p>
    <w:p w14:paraId="6CA519F0" w14:textId="77777777" w:rsidR="00D70ABF" w:rsidRDefault="00D70AB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4"/>
          <w:szCs w:val="24"/>
        </w:rPr>
      </w:pPr>
    </w:p>
    <w:sectPr w:rsidR="00D70AB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6A2F1" w14:textId="77777777" w:rsidR="000821A8" w:rsidRDefault="000821A8" w:rsidP="004935AA">
      <w:r>
        <w:separator/>
      </w:r>
    </w:p>
  </w:endnote>
  <w:endnote w:type="continuationSeparator" w:id="0">
    <w:p w14:paraId="1DD893B0" w14:textId="77777777" w:rsidR="000821A8" w:rsidRDefault="000821A8" w:rsidP="00493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C5B23" w14:textId="77777777" w:rsidR="004935AA" w:rsidRDefault="004935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B0815" w14:textId="77777777" w:rsidR="004935AA" w:rsidRDefault="004935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3C695" w14:textId="77777777" w:rsidR="004935AA" w:rsidRDefault="004935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E7037" w14:textId="77777777" w:rsidR="000821A8" w:rsidRDefault="000821A8" w:rsidP="004935AA">
      <w:r>
        <w:separator/>
      </w:r>
    </w:p>
  </w:footnote>
  <w:footnote w:type="continuationSeparator" w:id="0">
    <w:p w14:paraId="5D9D40FA" w14:textId="77777777" w:rsidR="000821A8" w:rsidRDefault="000821A8" w:rsidP="00493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B38D8" w14:textId="77777777" w:rsidR="004935AA" w:rsidRDefault="004935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2D751" w14:textId="77777777" w:rsidR="004935AA" w:rsidRDefault="004935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0914" w14:textId="77777777" w:rsidR="004935AA" w:rsidRDefault="004935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0ED650D"/>
    <w:multiLevelType w:val="multilevel"/>
    <w:tmpl w:val="50ED650D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5BD72D2"/>
    <w:multiLevelType w:val="multilevel"/>
    <w:tmpl w:val="728CF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19320445">
    <w:abstractNumId w:val="5"/>
  </w:num>
  <w:num w:numId="2" w16cid:durableId="1360931903">
    <w:abstractNumId w:val="1"/>
  </w:num>
  <w:num w:numId="3" w16cid:durableId="665743440">
    <w:abstractNumId w:val="3"/>
  </w:num>
  <w:num w:numId="4" w16cid:durableId="1389768346">
    <w:abstractNumId w:val="0"/>
  </w:num>
  <w:num w:numId="5" w16cid:durableId="493642092">
    <w:abstractNumId w:val="6"/>
  </w:num>
  <w:num w:numId="6" w16cid:durableId="1407919682">
    <w:abstractNumId w:val="2"/>
  </w:num>
  <w:num w:numId="7" w16cid:durableId="6462507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hideSpellingErrors/>
  <w:hideGrammaticalError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M2NLMwsDA2NDUyMTFW0lEKTi0uzszPAykwqwUANgW1TCwAAAA="/>
  </w:docVars>
  <w:rsids>
    <w:rsidRoot w:val="000D0986"/>
    <w:rsid w:val="00003E63"/>
    <w:rsid w:val="00004393"/>
    <w:rsid w:val="00015881"/>
    <w:rsid w:val="000508A2"/>
    <w:rsid w:val="00055BDA"/>
    <w:rsid w:val="00071552"/>
    <w:rsid w:val="0007521A"/>
    <w:rsid w:val="000821A8"/>
    <w:rsid w:val="000828AC"/>
    <w:rsid w:val="0009246B"/>
    <w:rsid w:val="00097495"/>
    <w:rsid w:val="000B02F7"/>
    <w:rsid w:val="000B2C56"/>
    <w:rsid w:val="000B5A67"/>
    <w:rsid w:val="000B66F6"/>
    <w:rsid w:val="000C6A6D"/>
    <w:rsid w:val="000D0986"/>
    <w:rsid w:val="000D103C"/>
    <w:rsid w:val="000D4C8C"/>
    <w:rsid w:val="000E050E"/>
    <w:rsid w:val="000E36B3"/>
    <w:rsid w:val="000E5FE4"/>
    <w:rsid w:val="000F0F40"/>
    <w:rsid w:val="000F6625"/>
    <w:rsid w:val="00103A9F"/>
    <w:rsid w:val="00112449"/>
    <w:rsid w:val="00120585"/>
    <w:rsid w:val="001210DA"/>
    <w:rsid w:val="0012223E"/>
    <w:rsid w:val="00122AC6"/>
    <w:rsid w:val="00135237"/>
    <w:rsid w:val="0013525F"/>
    <w:rsid w:val="001418FF"/>
    <w:rsid w:val="00145C14"/>
    <w:rsid w:val="00152B79"/>
    <w:rsid w:val="00152D2B"/>
    <w:rsid w:val="00154BEE"/>
    <w:rsid w:val="001605A7"/>
    <w:rsid w:val="001627D2"/>
    <w:rsid w:val="00167061"/>
    <w:rsid w:val="00171EE7"/>
    <w:rsid w:val="001744BD"/>
    <w:rsid w:val="00184095"/>
    <w:rsid w:val="001947AB"/>
    <w:rsid w:val="001A7DDC"/>
    <w:rsid w:val="001B39FB"/>
    <w:rsid w:val="001B3E78"/>
    <w:rsid w:val="001C0529"/>
    <w:rsid w:val="001C0DB5"/>
    <w:rsid w:val="001C1247"/>
    <w:rsid w:val="001D0522"/>
    <w:rsid w:val="001D2A67"/>
    <w:rsid w:val="001F211D"/>
    <w:rsid w:val="001F2510"/>
    <w:rsid w:val="00205FBC"/>
    <w:rsid w:val="00212BB1"/>
    <w:rsid w:val="00217326"/>
    <w:rsid w:val="0022486C"/>
    <w:rsid w:val="00224BFC"/>
    <w:rsid w:val="002306CF"/>
    <w:rsid w:val="00232119"/>
    <w:rsid w:val="00233C59"/>
    <w:rsid w:val="00236494"/>
    <w:rsid w:val="00237DE0"/>
    <w:rsid w:val="00237E85"/>
    <w:rsid w:val="0024400C"/>
    <w:rsid w:val="00246A40"/>
    <w:rsid w:val="00250883"/>
    <w:rsid w:val="0025112F"/>
    <w:rsid w:val="002523DF"/>
    <w:rsid w:val="00257D3A"/>
    <w:rsid w:val="00261F24"/>
    <w:rsid w:val="0026215F"/>
    <w:rsid w:val="00265C00"/>
    <w:rsid w:val="0026723C"/>
    <w:rsid w:val="0028172F"/>
    <w:rsid w:val="00291F97"/>
    <w:rsid w:val="002A2381"/>
    <w:rsid w:val="002C089A"/>
    <w:rsid w:val="002C21E6"/>
    <w:rsid w:val="002C6C8D"/>
    <w:rsid w:val="002D4600"/>
    <w:rsid w:val="002E4CF1"/>
    <w:rsid w:val="002F01D1"/>
    <w:rsid w:val="002F2AA2"/>
    <w:rsid w:val="002F5EBD"/>
    <w:rsid w:val="002F74E1"/>
    <w:rsid w:val="0031468B"/>
    <w:rsid w:val="0032185E"/>
    <w:rsid w:val="00324B07"/>
    <w:rsid w:val="00325AF7"/>
    <w:rsid w:val="00340B44"/>
    <w:rsid w:val="003579EE"/>
    <w:rsid w:val="00360E27"/>
    <w:rsid w:val="003663F7"/>
    <w:rsid w:val="00370FCA"/>
    <w:rsid w:val="00372E13"/>
    <w:rsid w:val="00375997"/>
    <w:rsid w:val="0038009F"/>
    <w:rsid w:val="003819E3"/>
    <w:rsid w:val="0038630C"/>
    <w:rsid w:val="0038653A"/>
    <w:rsid w:val="00393F99"/>
    <w:rsid w:val="0039428A"/>
    <w:rsid w:val="00396B0F"/>
    <w:rsid w:val="003976ED"/>
    <w:rsid w:val="003A7094"/>
    <w:rsid w:val="003A7E29"/>
    <w:rsid w:val="003B02E0"/>
    <w:rsid w:val="003B2DEA"/>
    <w:rsid w:val="003B5025"/>
    <w:rsid w:val="003C113C"/>
    <w:rsid w:val="003C5D58"/>
    <w:rsid w:val="003D1F9F"/>
    <w:rsid w:val="003E1A5C"/>
    <w:rsid w:val="003E2748"/>
    <w:rsid w:val="003F05A9"/>
    <w:rsid w:val="003F0A51"/>
    <w:rsid w:val="003F3A8F"/>
    <w:rsid w:val="003F3B3B"/>
    <w:rsid w:val="003F3D72"/>
    <w:rsid w:val="00402462"/>
    <w:rsid w:val="00403A49"/>
    <w:rsid w:val="00406A8B"/>
    <w:rsid w:val="00412F56"/>
    <w:rsid w:val="00422A4E"/>
    <w:rsid w:val="00423BB8"/>
    <w:rsid w:val="004268FE"/>
    <w:rsid w:val="00436C7F"/>
    <w:rsid w:val="004561FE"/>
    <w:rsid w:val="004572D5"/>
    <w:rsid w:val="00462801"/>
    <w:rsid w:val="00467201"/>
    <w:rsid w:val="00487276"/>
    <w:rsid w:val="00492042"/>
    <w:rsid w:val="0049334E"/>
    <w:rsid w:val="004935AA"/>
    <w:rsid w:val="00495C0B"/>
    <w:rsid w:val="004A04D7"/>
    <w:rsid w:val="004B07FF"/>
    <w:rsid w:val="004B2246"/>
    <w:rsid w:val="004B3415"/>
    <w:rsid w:val="004B3FA6"/>
    <w:rsid w:val="004B413D"/>
    <w:rsid w:val="004B44CA"/>
    <w:rsid w:val="004C22E0"/>
    <w:rsid w:val="004C22EB"/>
    <w:rsid w:val="004C2430"/>
    <w:rsid w:val="004C5073"/>
    <w:rsid w:val="004C60A6"/>
    <w:rsid w:val="004D056F"/>
    <w:rsid w:val="004D0D16"/>
    <w:rsid w:val="004D5008"/>
    <w:rsid w:val="004E5B09"/>
    <w:rsid w:val="004E63ED"/>
    <w:rsid w:val="004E7954"/>
    <w:rsid w:val="004F7DC8"/>
    <w:rsid w:val="00515638"/>
    <w:rsid w:val="0052268E"/>
    <w:rsid w:val="00525BA7"/>
    <w:rsid w:val="00525E3E"/>
    <w:rsid w:val="005308A3"/>
    <w:rsid w:val="00532CB0"/>
    <w:rsid w:val="005421B7"/>
    <w:rsid w:val="005461F2"/>
    <w:rsid w:val="00547C9B"/>
    <w:rsid w:val="0055032E"/>
    <w:rsid w:val="00551D85"/>
    <w:rsid w:val="00556448"/>
    <w:rsid w:val="005658C3"/>
    <w:rsid w:val="005732F4"/>
    <w:rsid w:val="00574DE5"/>
    <w:rsid w:val="00576FE2"/>
    <w:rsid w:val="00577231"/>
    <w:rsid w:val="00581897"/>
    <w:rsid w:val="00586E14"/>
    <w:rsid w:val="00587BAF"/>
    <w:rsid w:val="005A1AC3"/>
    <w:rsid w:val="005B04F1"/>
    <w:rsid w:val="005C4511"/>
    <w:rsid w:val="005D4461"/>
    <w:rsid w:val="005D65FA"/>
    <w:rsid w:val="005D6E50"/>
    <w:rsid w:val="005E43F3"/>
    <w:rsid w:val="005E7B23"/>
    <w:rsid w:val="005F1223"/>
    <w:rsid w:val="00601B08"/>
    <w:rsid w:val="0060329C"/>
    <w:rsid w:val="00611CFF"/>
    <w:rsid w:val="00612D9C"/>
    <w:rsid w:val="00621769"/>
    <w:rsid w:val="00624E4B"/>
    <w:rsid w:val="00625F31"/>
    <w:rsid w:val="00626A1A"/>
    <w:rsid w:val="00627345"/>
    <w:rsid w:val="00641E72"/>
    <w:rsid w:val="0064330B"/>
    <w:rsid w:val="006711E7"/>
    <w:rsid w:val="00671263"/>
    <w:rsid w:val="006760C7"/>
    <w:rsid w:val="00683B2F"/>
    <w:rsid w:val="006A3168"/>
    <w:rsid w:val="006B50D9"/>
    <w:rsid w:val="006C22BE"/>
    <w:rsid w:val="006D2B46"/>
    <w:rsid w:val="006D3B6B"/>
    <w:rsid w:val="006D698D"/>
    <w:rsid w:val="006E27A9"/>
    <w:rsid w:val="006F2849"/>
    <w:rsid w:val="006F51D1"/>
    <w:rsid w:val="006F57C0"/>
    <w:rsid w:val="006F72BB"/>
    <w:rsid w:val="007010A1"/>
    <w:rsid w:val="007029BC"/>
    <w:rsid w:val="007073BB"/>
    <w:rsid w:val="0072474C"/>
    <w:rsid w:val="007268B2"/>
    <w:rsid w:val="00730FCE"/>
    <w:rsid w:val="00747639"/>
    <w:rsid w:val="00756374"/>
    <w:rsid w:val="0076660C"/>
    <w:rsid w:val="007669C2"/>
    <w:rsid w:val="00767C29"/>
    <w:rsid w:val="0077145F"/>
    <w:rsid w:val="00774503"/>
    <w:rsid w:val="00781B35"/>
    <w:rsid w:val="00787CB1"/>
    <w:rsid w:val="00790D06"/>
    <w:rsid w:val="00791440"/>
    <w:rsid w:val="007A0CE9"/>
    <w:rsid w:val="007A1F03"/>
    <w:rsid w:val="007A7004"/>
    <w:rsid w:val="007B0DDF"/>
    <w:rsid w:val="007B1A99"/>
    <w:rsid w:val="007B57B0"/>
    <w:rsid w:val="007C2509"/>
    <w:rsid w:val="007C3142"/>
    <w:rsid w:val="007C6A48"/>
    <w:rsid w:val="007D1E24"/>
    <w:rsid w:val="007D5CC5"/>
    <w:rsid w:val="007D78F6"/>
    <w:rsid w:val="007D7DDD"/>
    <w:rsid w:val="007E3B04"/>
    <w:rsid w:val="007E3CCC"/>
    <w:rsid w:val="007E7701"/>
    <w:rsid w:val="0080237A"/>
    <w:rsid w:val="00805246"/>
    <w:rsid w:val="0080620E"/>
    <w:rsid w:val="00806ABB"/>
    <w:rsid w:val="0081608B"/>
    <w:rsid w:val="008178C5"/>
    <w:rsid w:val="00824DFF"/>
    <w:rsid w:val="00826570"/>
    <w:rsid w:val="008319D1"/>
    <w:rsid w:val="00833F49"/>
    <w:rsid w:val="008362CF"/>
    <w:rsid w:val="008542D1"/>
    <w:rsid w:val="00854D7F"/>
    <w:rsid w:val="008626F0"/>
    <w:rsid w:val="00863A0B"/>
    <w:rsid w:val="0086484B"/>
    <w:rsid w:val="008701A8"/>
    <w:rsid w:val="008717FB"/>
    <w:rsid w:val="008822A4"/>
    <w:rsid w:val="0088244F"/>
    <w:rsid w:val="00886006"/>
    <w:rsid w:val="00886AC1"/>
    <w:rsid w:val="008B2A70"/>
    <w:rsid w:val="008B4335"/>
    <w:rsid w:val="008C2864"/>
    <w:rsid w:val="008C5A80"/>
    <w:rsid w:val="008C7DAA"/>
    <w:rsid w:val="008D22B7"/>
    <w:rsid w:val="008D6739"/>
    <w:rsid w:val="008D7DC2"/>
    <w:rsid w:val="008E15A6"/>
    <w:rsid w:val="008E21A6"/>
    <w:rsid w:val="008E2D03"/>
    <w:rsid w:val="008E5F2D"/>
    <w:rsid w:val="008E7037"/>
    <w:rsid w:val="008E75CA"/>
    <w:rsid w:val="008F3A36"/>
    <w:rsid w:val="00903DBE"/>
    <w:rsid w:val="00904DAC"/>
    <w:rsid w:val="00913C32"/>
    <w:rsid w:val="00915850"/>
    <w:rsid w:val="00916A08"/>
    <w:rsid w:val="009215DD"/>
    <w:rsid w:val="0092470E"/>
    <w:rsid w:val="0093087A"/>
    <w:rsid w:val="009415BA"/>
    <w:rsid w:val="0094214E"/>
    <w:rsid w:val="009433DC"/>
    <w:rsid w:val="00943439"/>
    <w:rsid w:val="009468F6"/>
    <w:rsid w:val="00952186"/>
    <w:rsid w:val="00957FBF"/>
    <w:rsid w:val="00960A19"/>
    <w:rsid w:val="00962FE7"/>
    <w:rsid w:val="00970297"/>
    <w:rsid w:val="00970C42"/>
    <w:rsid w:val="00975BFD"/>
    <w:rsid w:val="009764AD"/>
    <w:rsid w:val="00994D52"/>
    <w:rsid w:val="009951BC"/>
    <w:rsid w:val="009A4929"/>
    <w:rsid w:val="009B3668"/>
    <w:rsid w:val="009B5E77"/>
    <w:rsid w:val="009B6784"/>
    <w:rsid w:val="009B67A2"/>
    <w:rsid w:val="009B7A90"/>
    <w:rsid w:val="009C11AD"/>
    <w:rsid w:val="009C1E94"/>
    <w:rsid w:val="009C28B5"/>
    <w:rsid w:val="009C4FBC"/>
    <w:rsid w:val="009D0F74"/>
    <w:rsid w:val="009D1C7C"/>
    <w:rsid w:val="009D2C3E"/>
    <w:rsid w:val="009D57A3"/>
    <w:rsid w:val="009D7DA8"/>
    <w:rsid w:val="009E263B"/>
    <w:rsid w:val="009E3911"/>
    <w:rsid w:val="009E4AB4"/>
    <w:rsid w:val="009F1D43"/>
    <w:rsid w:val="00A008D8"/>
    <w:rsid w:val="00A00D05"/>
    <w:rsid w:val="00A04EA0"/>
    <w:rsid w:val="00A05634"/>
    <w:rsid w:val="00A05723"/>
    <w:rsid w:val="00A124BC"/>
    <w:rsid w:val="00A1268D"/>
    <w:rsid w:val="00A14F56"/>
    <w:rsid w:val="00A211CC"/>
    <w:rsid w:val="00A215B7"/>
    <w:rsid w:val="00A235AB"/>
    <w:rsid w:val="00A241C7"/>
    <w:rsid w:val="00A278C6"/>
    <w:rsid w:val="00A307C9"/>
    <w:rsid w:val="00A309E1"/>
    <w:rsid w:val="00A345E6"/>
    <w:rsid w:val="00A40498"/>
    <w:rsid w:val="00A43055"/>
    <w:rsid w:val="00A50D3F"/>
    <w:rsid w:val="00A57BAA"/>
    <w:rsid w:val="00A603B3"/>
    <w:rsid w:val="00A6066B"/>
    <w:rsid w:val="00A6318B"/>
    <w:rsid w:val="00A718B0"/>
    <w:rsid w:val="00A7282C"/>
    <w:rsid w:val="00A75FF0"/>
    <w:rsid w:val="00A84147"/>
    <w:rsid w:val="00A95211"/>
    <w:rsid w:val="00A95C93"/>
    <w:rsid w:val="00A96D24"/>
    <w:rsid w:val="00AA0E9E"/>
    <w:rsid w:val="00AA2741"/>
    <w:rsid w:val="00AA4847"/>
    <w:rsid w:val="00AB0C29"/>
    <w:rsid w:val="00AB61CE"/>
    <w:rsid w:val="00AC04BA"/>
    <w:rsid w:val="00AC4A30"/>
    <w:rsid w:val="00AD27B2"/>
    <w:rsid w:val="00AD3149"/>
    <w:rsid w:val="00AD792C"/>
    <w:rsid w:val="00AF1FB5"/>
    <w:rsid w:val="00AF407C"/>
    <w:rsid w:val="00B01276"/>
    <w:rsid w:val="00B01E4D"/>
    <w:rsid w:val="00B071B3"/>
    <w:rsid w:val="00B1083B"/>
    <w:rsid w:val="00B204A3"/>
    <w:rsid w:val="00B40E9B"/>
    <w:rsid w:val="00B4122E"/>
    <w:rsid w:val="00B452C3"/>
    <w:rsid w:val="00B51B4E"/>
    <w:rsid w:val="00B5313B"/>
    <w:rsid w:val="00B534D0"/>
    <w:rsid w:val="00B61764"/>
    <w:rsid w:val="00B655CD"/>
    <w:rsid w:val="00B663B1"/>
    <w:rsid w:val="00B66C3B"/>
    <w:rsid w:val="00B71DDF"/>
    <w:rsid w:val="00B73563"/>
    <w:rsid w:val="00B76352"/>
    <w:rsid w:val="00B768CF"/>
    <w:rsid w:val="00B80B14"/>
    <w:rsid w:val="00B926F4"/>
    <w:rsid w:val="00B929C3"/>
    <w:rsid w:val="00B930C5"/>
    <w:rsid w:val="00B933B1"/>
    <w:rsid w:val="00B968F7"/>
    <w:rsid w:val="00BA0AD2"/>
    <w:rsid w:val="00BB0B7F"/>
    <w:rsid w:val="00BB14E5"/>
    <w:rsid w:val="00BB5C5B"/>
    <w:rsid w:val="00BB7EFB"/>
    <w:rsid w:val="00BC00D0"/>
    <w:rsid w:val="00BC64E6"/>
    <w:rsid w:val="00BD1813"/>
    <w:rsid w:val="00BD52E1"/>
    <w:rsid w:val="00BD6ADD"/>
    <w:rsid w:val="00BE2883"/>
    <w:rsid w:val="00BE2FB2"/>
    <w:rsid w:val="00BE778B"/>
    <w:rsid w:val="00BF12FD"/>
    <w:rsid w:val="00BF4CF1"/>
    <w:rsid w:val="00BF59E5"/>
    <w:rsid w:val="00BF64E2"/>
    <w:rsid w:val="00BF6A59"/>
    <w:rsid w:val="00BF78FA"/>
    <w:rsid w:val="00BF7C25"/>
    <w:rsid w:val="00C01468"/>
    <w:rsid w:val="00C1075F"/>
    <w:rsid w:val="00C12F3B"/>
    <w:rsid w:val="00C16C48"/>
    <w:rsid w:val="00C22545"/>
    <w:rsid w:val="00C242AA"/>
    <w:rsid w:val="00C261E7"/>
    <w:rsid w:val="00C331AE"/>
    <w:rsid w:val="00C33F7D"/>
    <w:rsid w:val="00C34D84"/>
    <w:rsid w:val="00C34ECA"/>
    <w:rsid w:val="00C41390"/>
    <w:rsid w:val="00C42DE5"/>
    <w:rsid w:val="00C45CAB"/>
    <w:rsid w:val="00C46B27"/>
    <w:rsid w:val="00C6154C"/>
    <w:rsid w:val="00C61A2C"/>
    <w:rsid w:val="00C6432C"/>
    <w:rsid w:val="00C672AD"/>
    <w:rsid w:val="00C673F7"/>
    <w:rsid w:val="00C80AF8"/>
    <w:rsid w:val="00CA2894"/>
    <w:rsid w:val="00CC0C4D"/>
    <w:rsid w:val="00CC1D57"/>
    <w:rsid w:val="00CC3C09"/>
    <w:rsid w:val="00CD0164"/>
    <w:rsid w:val="00CD1531"/>
    <w:rsid w:val="00CD7C9A"/>
    <w:rsid w:val="00CF2927"/>
    <w:rsid w:val="00D0088F"/>
    <w:rsid w:val="00D0416E"/>
    <w:rsid w:val="00D15456"/>
    <w:rsid w:val="00D20BE8"/>
    <w:rsid w:val="00D215B2"/>
    <w:rsid w:val="00D2379D"/>
    <w:rsid w:val="00D24D4D"/>
    <w:rsid w:val="00D32DCF"/>
    <w:rsid w:val="00D43260"/>
    <w:rsid w:val="00D4349D"/>
    <w:rsid w:val="00D5240E"/>
    <w:rsid w:val="00D55D0B"/>
    <w:rsid w:val="00D56FD6"/>
    <w:rsid w:val="00D611AA"/>
    <w:rsid w:val="00D630E1"/>
    <w:rsid w:val="00D67424"/>
    <w:rsid w:val="00D70ABF"/>
    <w:rsid w:val="00D81527"/>
    <w:rsid w:val="00D85062"/>
    <w:rsid w:val="00D94558"/>
    <w:rsid w:val="00DA7A52"/>
    <w:rsid w:val="00DB141C"/>
    <w:rsid w:val="00DB2884"/>
    <w:rsid w:val="00DB4F6D"/>
    <w:rsid w:val="00DC46A6"/>
    <w:rsid w:val="00DC547F"/>
    <w:rsid w:val="00DE0352"/>
    <w:rsid w:val="00DE09A0"/>
    <w:rsid w:val="00DE3860"/>
    <w:rsid w:val="00DF06E6"/>
    <w:rsid w:val="00DF523E"/>
    <w:rsid w:val="00DF5B1B"/>
    <w:rsid w:val="00E01796"/>
    <w:rsid w:val="00E07E3A"/>
    <w:rsid w:val="00E1052D"/>
    <w:rsid w:val="00E1227C"/>
    <w:rsid w:val="00E343EC"/>
    <w:rsid w:val="00E46681"/>
    <w:rsid w:val="00E65358"/>
    <w:rsid w:val="00E66EFC"/>
    <w:rsid w:val="00E67B2E"/>
    <w:rsid w:val="00E701E0"/>
    <w:rsid w:val="00E76A5A"/>
    <w:rsid w:val="00E918EB"/>
    <w:rsid w:val="00EB1010"/>
    <w:rsid w:val="00EB3B0A"/>
    <w:rsid w:val="00EC00F2"/>
    <w:rsid w:val="00EC0C83"/>
    <w:rsid w:val="00EC2121"/>
    <w:rsid w:val="00EC3E9C"/>
    <w:rsid w:val="00ED064D"/>
    <w:rsid w:val="00ED34B8"/>
    <w:rsid w:val="00EE0509"/>
    <w:rsid w:val="00EF164E"/>
    <w:rsid w:val="00EF1AE1"/>
    <w:rsid w:val="00EF2BA4"/>
    <w:rsid w:val="00EF5460"/>
    <w:rsid w:val="00EF7051"/>
    <w:rsid w:val="00F017CC"/>
    <w:rsid w:val="00F03580"/>
    <w:rsid w:val="00F072ED"/>
    <w:rsid w:val="00F10DE3"/>
    <w:rsid w:val="00F23261"/>
    <w:rsid w:val="00F2482A"/>
    <w:rsid w:val="00F249E3"/>
    <w:rsid w:val="00F262FC"/>
    <w:rsid w:val="00F26B72"/>
    <w:rsid w:val="00F34B8C"/>
    <w:rsid w:val="00F364B8"/>
    <w:rsid w:val="00F40E47"/>
    <w:rsid w:val="00F64F2C"/>
    <w:rsid w:val="00F86F87"/>
    <w:rsid w:val="00F906A1"/>
    <w:rsid w:val="00FA4B7B"/>
    <w:rsid w:val="00FA50D1"/>
    <w:rsid w:val="00FA66FD"/>
    <w:rsid w:val="00FC029B"/>
    <w:rsid w:val="00FC5EE1"/>
    <w:rsid w:val="00FD52D7"/>
    <w:rsid w:val="00FD5CF4"/>
    <w:rsid w:val="00FD7020"/>
    <w:rsid w:val="00FD7C3A"/>
    <w:rsid w:val="00FE11D3"/>
    <w:rsid w:val="00FE3EE2"/>
    <w:rsid w:val="00FE4439"/>
    <w:rsid w:val="00FF00B9"/>
    <w:rsid w:val="00FF3E36"/>
    <w:rsid w:val="3CDE3DFA"/>
    <w:rsid w:val="4EA23FF6"/>
    <w:rsid w:val="51C252AD"/>
    <w:rsid w:val="75101C13"/>
    <w:rsid w:val="797C1730"/>
    <w:rsid w:val="7BDE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EC3D03"/>
  <w15:docId w15:val="{8095036F-DDFB-4FE1-B8D8-8AD5C74D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uiPriority="39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2268" w:right="425" w:hanging="2268"/>
      <w:textAlignment w:val="baseline"/>
    </w:pPr>
    <w:rPr>
      <w:rFonts w:eastAsiaTheme="minorEastAsia"/>
      <w:lang w:eastAsia="ja-JP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000"/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berarbeitung1">
    <w:name w:val="Überarbeitung1"/>
    <w:hidden/>
    <w:uiPriority w:val="99"/>
    <w:semiHidden/>
    <w:rPr>
      <w:lang w:val="en-GB" w:eastAsia="en-US"/>
    </w:rPr>
  </w:style>
  <w:style w:type="paragraph" w:styleId="Revision">
    <w:name w:val="Revision"/>
    <w:hidden/>
    <w:uiPriority w:val="99"/>
    <w:unhideWhenUsed/>
    <w:rsid w:val="00C34D84"/>
    <w:rPr>
      <w:lang w:val="en-GB" w:eastAsia="en-US"/>
    </w:rPr>
  </w:style>
  <w:style w:type="paragraph" w:customStyle="1" w:styleId="CRCoverPage">
    <w:name w:val="CR Cover Page"/>
    <w:rsid w:val="00791440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E60AFB-F002-46B2-9F3F-5DE5B82648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BE07AF-D939-4931-B3DD-16F1C1C4BE21}">
  <ds:schemaRefs>
    <ds:schemaRef ds:uri="http://purl.org/dc/elements/1.1/"/>
    <ds:schemaRef ds:uri="http://schemas.microsoft.com/sharepoint/v4"/>
    <ds:schemaRef ds:uri="5a888943-97ca-4c93-b605-714bb5e9e285"/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23a22248-acb0-4303-bd1b-c36b2527d0a2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e32f50e1-6846-4d7d-ad60-ccd6877e6c5e"/>
  </ds:schemaRefs>
</ds:datastoreItem>
</file>

<file path=customXml/itemProps3.xml><?xml version="1.0" encoding="utf-8"?>
<ds:datastoreItem xmlns:ds="http://schemas.openxmlformats.org/officeDocument/2006/customXml" ds:itemID="{4B1DFC00-81CF-499E-9AF4-7FA9D230A5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C7C7A9-85AD-447E-867E-D4DD1703D9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2474</Characters>
  <Application>Microsoft Office Word</Application>
  <DocSecurity>4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IDCC-4 - AB</cp:lastModifiedBy>
  <cp:revision>2</cp:revision>
  <cp:lastPrinted>2002-04-23T07:10:00Z</cp:lastPrinted>
  <dcterms:created xsi:type="dcterms:W3CDTF">2025-11-09T17:01:00Z</dcterms:created>
  <dcterms:modified xsi:type="dcterms:W3CDTF">2025-11-09T17:01:00Z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1749536231</vt:lpwstr>
  </property>
  <property fmtid="{D5CDD505-2E9C-101B-9397-08002B2CF9AE}" pid="6" name="KSOProductBuildVer">
    <vt:lpwstr>2052-12.1.0.22529</vt:lpwstr>
  </property>
  <property fmtid="{D5CDD505-2E9C-101B-9397-08002B2CF9AE}" pid="7" name="ICV">
    <vt:lpwstr>5F407CB9C28C4C718A3158D0DF03DC91_13</vt:lpwstr>
  </property>
  <property fmtid="{D5CDD505-2E9C-101B-9397-08002B2CF9AE}" pid="8" name="MSIP_Label_17da11e7-ad83-4459-98c6-12a88e2eac78_Enabled">
    <vt:lpwstr>true</vt:lpwstr>
  </property>
  <property fmtid="{D5CDD505-2E9C-101B-9397-08002B2CF9AE}" pid="9" name="MSIP_Label_17da11e7-ad83-4459-98c6-12a88e2eac78_SetDate">
    <vt:lpwstr>2025-09-05T09:04:16Z</vt:lpwstr>
  </property>
  <property fmtid="{D5CDD505-2E9C-101B-9397-08002B2CF9AE}" pid="10" name="MSIP_Label_17da11e7-ad83-4459-98c6-12a88e2eac78_Method">
    <vt:lpwstr>Privileged</vt:lpwstr>
  </property>
  <property fmtid="{D5CDD505-2E9C-101B-9397-08002B2CF9AE}" pid="11" name="MSIP_Label_17da11e7-ad83-4459-98c6-12a88e2eac78_Name">
    <vt:lpwstr>17da11e7-ad83-4459-98c6-12a88e2eac78</vt:lpwstr>
  </property>
  <property fmtid="{D5CDD505-2E9C-101B-9397-08002B2CF9AE}" pid="12" name="MSIP_Label_17da11e7-ad83-4459-98c6-12a88e2eac78_SiteId">
    <vt:lpwstr>68283f3b-8487-4c86-adb3-a5228f18b893</vt:lpwstr>
  </property>
  <property fmtid="{D5CDD505-2E9C-101B-9397-08002B2CF9AE}" pid="13" name="MSIP_Label_17da11e7-ad83-4459-98c6-12a88e2eac78_ActionId">
    <vt:lpwstr>fc276ce9-d497-43b4-8c85-8b6d8c0670d0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Tag">
    <vt:lpwstr>10, 0, 1, 1</vt:lpwstr>
  </property>
  <property fmtid="{D5CDD505-2E9C-101B-9397-08002B2CF9AE}" pid="16" name="CWM2f9e0ff0ae5011f08000238500002385">
    <vt:lpwstr>CWMLpIL+sOwdYy3zPYc2oRaD8vGAr7R5a488dperf4iTNbsqAwUOC3bB1yEhHHIVHMi1NzyhyTI1AJkahgdxS/JgQ==</vt:lpwstr>
  </property>
  <property fmtid="{D5CDD505-2E9C-101B-9397-08002B2CF9AE}" pid="17" name="CWM7f0e4ac0ae5d11f080006fb100006fb1">
    <vt:lpwstr>CWMo6LiNwUXq8IEuIPoTb4TkrmtxiAphnKKqlDsuhEnek/0XyGsVNLgXl4abbwm+n4M3rjrvE42YQrF8eI5tiHmbQ==</vt:lpwstr>
  </property>
  <property fmtid="{D5CDD505-2E9C-101B-9397-08002B2CF9AE}" pid="18" name="MSIP_Label_4d2f777e-4347-4fc6-823a-b44ab313546a_Enabled">
    <vt:lpwstr>true</vt:lpwstr>
  </property>
  <property fmtid="{D5CDD505-2E9C-101B-9397-08002B2CF9AE}" pid="19" name="MSIP_Label_4d2f777e-4347-4fc6-823a-b44ab313546a_SetDate">
    <vt:lpwstr>2025-10-22T14:19:01Z</vt:lpwstr>
  </property>
  <property fmtid="{D5CDD505-2E9C-101B-9397-08002B2CF9AE}" pid="20" name="MSIP_Label_4d2f777e-4347-4fc6-823a-b44ab313546a_Method">
    <vt:lpwstr>Standard</vt:lpwstr>
  </property>
  <property fmtid="{D5CDD505-2E9C-101B-9397-08002B2CF9AE}" pid="21" name="MSIP_Label_4d2f777e-4347-4fc6-823a-b44ab313546a_Name">
    <vt:lpwstr>Non-Public</vt:lpwstr>
  </property>
  <property fmtid="{D5CDD505-2E9C-101B-9397-08002B2CF9AE}" pid="22" name="MSIP_Label_4d2f777e-4347-4fc6-823a-b44ab313546a_SiteId">
    <vt:lpwstr>e351b779-f6d5-4e50-8568-80e922d180ae</vt:lpwstr>
  </property>
  <property fmtid="{D5CDD505-2E9C-101B-9397-08002B2CF9AE}" pid="23" name="MSIP_Label_4d2f777e-4347-4fc6-823a-b44ab313546a_ActionId">
    <vt:lpwstr>06869058-b222-4df6-a0c5-65be13f13cae</vt:lpwstr>
  </property>
  <property fmtid="{D5CDD505-2E9C-101B-9397-08002B2CF9AE}" pid="24" name="MSIP_Label_4d2f777e-4347-4fc6-823a-b44ab313546a_ContentBits">
    <vt:lpwstr>0</vt:lpwstr>
  </property>
  <property fmtid="{D5CDD505-2E9C-101B-9397-08002B2CF9AE}" pid="25" name="MSIP_Label_4d2f777e-4347-4fc6-823a-b44ab313546a_Tag">
    <vt:lpwstr>10, 3, 0, 1</vt:lpwstr>
  </property>
  <property fmtid="{D5CDD505-2E9C-101B-9397-08002B2CF9AE}" pid="26" name="KSOTemplateDocerSaveRecord">
    <vt:lpwstr>eyJoZGlkIjoiZTNiMmJjMGUyMDNhMGI0MjllZTc4OTE3ODRjOTBjMWQiLCJ1c2VySWQiOiIyMTAxMzg5MTQifQ==</vt:lpwstr>
  </property>
  <property fmtid="{D5CDD505-2E9C-101B-9397-08002B2CF9AE}" pid="27" name="GrammarlyDocumentId">
    <vt:lpwstr>b0d6d576-0a8c-4279-97ee-75d2b098d07e</vt:lpwstr>
  </property>
  <property fmtid="{D5CDD505-2E9C-101B-9397-08002B2CF9AE}" pid="28" name="ContentTypeId">
    <vt:lpwstr>0x0101006C8E648E97429F4A9C700CA2B719F885</vt:lpwstr>
  </property>
  <property fmtid="{D5CDD505-2E9C-101B-9397-08002B2CF9AE}" pid="29" name="MediaServiceImageTags">
    <vt:lpwstr/>
  </property>
</Properties>
</file>